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2</w:t>
      </w:r>
    </w:p>
    <w:p>
      <w:pPr>
        <w:spacing w:before="0" w:after="280"/>
      </w:pPr>
      <w:r>
        <w:rPr>
          <w:b w:val="0"/>
          <w:i w:val="0"/>
          <w:color w:val="5A6B82"/>
          <w:sz w:val="20"/>
        </w:rPr>
        <w:t>Candidate Short from NEW PUBLIC V8</w:t>
      </w:r>
    </w:p>
    <w:p>
      <w:pPr>
        <w:spacing w:before="0" w:after="240"/>
        <w:pBdr>
          <w:bottom w:val="single" w:sz="6" w:color="8A6D1E"/>
        </w:pBdr>
      </w:pPr>
    </w:p>
    <w:p>
      <w:pPr>
        <w:spacing w:after="80"/>
      </w:pPr>
      <w:r>
        <w:rPr>
          <w:b/>
          <w:color w:val="8A6D1E"/>
          <w:sz w:val="20"/>
        </w:rPr>
        <w:t xml:space="preserve">Parent video  </w:t>
      </w:r>
      <w:r>
        <w:rPr>
          <w:sz w:val="21"/>
        </w:rPr>
        <w:t>What Disappears When Your Work Access Ends</w:t>
      </w:r>
    </w:p>
    <w:p>
      <w:pPr>
        <w:spacing w:after="80"/>
      </w:pPr>
      <w:r>
        <w:rPr>
          <w:b/>
          <w:color w:val="8A6D1E"/>
          <w:sz w:val="20"/>
        </w:rPr>
        <w:t xml:space="preserve">Angle  </w:t>
      </w:r>
      <w:r>
        <w:rPr>
          <w:sz w:val="21"/>
        </w:rPr>
        <w:t>Keep the Proof, Not the Property</w:t>
      </w:r>
    </w:p>
    <w:p>
      <w:pPr>
        <w:spacing w:after="80"/>
      </w:pPr>
      <w:r>
        <w:rPr>
          <w:b/>
          <w:color w:val="8A6D1E"/>
          <w:sz w:val="20"/>
        </w:rPr>
        <w:t xml:space="preserve">Length  </w:t>
      </w:r>
      <w:r>
        <w:rPr>
          <w:sz w:val="21"/>
        </w:rPr>
        <w:t>81 words, about 0:29 at 165 words per minute, arithmetic</w:t>
      </w:r>
    </w:p>
    <w:p>
      <w:pPr>
        <w:spacing w:after="80"/>
      </w:pPr>
      <w:r>
        <w:rPr>
          <w:b/>
          <w:color w:val="8A6D1E"/>
          <w:sz w:val="20"/>
        </w:rPr>
        <w:t xml:space="preserve">Generated  </w:t>
      </w:r>
      <w:r>
        <w:rPr>
          <w:sz w:val="21"/>
        </w:rPr>
        <w:t>Thursday, September 17, 2026 | 8:55 AM CT</w:t>
      </w:r>
    </w:p>
    <w:p>
      <w:pPr>
        <w:spacing w:before="200" w:after="60"/>
        <w:keepNext w:val="1"/>
        <w:keepLines w:val="1"/>
      </w:pPr>
      <w:r>
        <w:rPr>
          <w:b/>
          <w:i w:val="0"/>
          <w:color w:val="8A6D1E"/>
          <w:sz w:val="17"/>
        </w:rPr>
        <w:t>STOP SCROLL</w:t>
      </w:r>
    </w:p>
    <w:p>
      <w:pPr>
        <w:spacing w:before="0" w:after="80"/>
      </w:pPr>
      <w:r>
        <w:rPr>
          <w:b/>
          <w:i w:val="0"/>
          <w:sz w:val="26"/>
        </w:rPr>
        <w:t>Keeping proof does not mean taking company property.</w:t>
      </w:r>
    </w:p>
    <w:p>
      <w:pPr>
        <w:spacing w:before="200" w:after="60"/>
        <w:keepNext w:val="1"/>
        <w:keepLines w:val="1"/>
      </w:pPr>
      <w:r>
        <w:rPr>
          <w:b/>
          <w:i w:val="0"/>
          <w:color w:val="8A6D1E"/>
          <w:sz w:val="17"/>
        </w:rPr>
        <w:t>HOLD ATTENTION</w:t>
      </w:r>
    </w:p>
    <w:p>
      <w:pPr>
        <w:spacing w:before="0" w:after="80"/>
      </w:pPr>
      <w:r>
        <w:rPr>
          <w:b w:val="0"/>
          <w:i w:val="0"/>
          <w:sz w:val="22"/>
        </w:rPr>
        <w:t>Do not send confidential documents to yourself.</w:t>
      </w:r>
    </w:p>
    <w:p>
      <w:pPr>
        <w:spacing w:before="0" w:after="80"/>
      </w:pPr>
      <w:r>
        <w:rPr>
          <w:b w:val="0"/>
          <w:i w:val="0"/>
          <w:sz w:val="22"/>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0" w:after="80"/>
      </w:pPr>
      <w:r>
        <w:rPr>
          <w:b w:val="0"/>
          <w:i w:val="0"/>
          <w:sz w:val="22"/>
        </w:rPr>
        <w:t>You are keeping the shape of the evidence.</w:t>
      </w:r>
    </w:p>
    <w:p>
      <w:pPr>
        <w:spacing w:before="0" w:after="80"/>
      </w:pPr>
      <w:r>
        <w:rPr>
          <w:b w:val="0"/>
          <w:i w:val="0"/>
          <w:sz w:val="22"/>
        </w:rPr>
        <w:t>You are not taking the company’s property.</w:t>
      </w:r>
    </w:p>
    <w:p>
      <w:pPr>
        <w:spacing w:before="200" w:after="60"/>
        <w:keepNext w:val="1"/>
        <w:keepLines w:val="1"/>
      </w:pPr>
      <w:r>
        <w:rPr>
          <w:b/>
          <w:i w:val="0"/>
          <w:color w:val="8A6D1E"/>
          <w:sz w:val="17"/>
        </w:rPr>
        <w:t>ONE ASK</w:t>
      </w:r>
    </w:p>
    <w:p>
      <w:pPr>
        <w:spacing w:before="0" w:after="80"/>
      </w:pPr>
      <w:r>
        <w:rPr>
          <w:b/>
          <w:i w:val="0"/>
          <w:sz w:val="22"/>
        </w:rPr>
        <w:t>Keep the proof.</w:t>
      </w:r>
    </w:p>
    <w:p>
      <w:pPr>
        <w:spacing w:before="0" w:after="80"/>
      </w:pPr>
      <w:r>
        <w:rPr>
          <w:b/>
          <w:i w:val="0"/>
          <w:sz w:val="22"/>
        </w:rPr>
        <w:t>Not the property.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Keep the proof.</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“property”</w:t>
            </w:r>
          </w:p>
        </w:tc>
      </w:tr>
      <w:tr>
        <w:tc>
          <w:tcPr>
            <w:tcW w:type="dxa" w:w="2304"/>
          </w:tcPr>
          <w:p>
            <w:pPr>
              <w:spacing w:before="60" w:after="60" w:line="264" w:lineRule="auto"/>
            </w:pPr>
            <w:r/>
            <w:r>
              <w:rPr>
                <w:b w:val="0"/>
                <w:i w:val="0"/>
                <w:sz w:val="17"/>
              </w:rPr>
              <w:t>Cut to NEW_V8_FS_04_NOT_THE_ARTIFACT</w:t>
            </w:r>
          </w:p>
        </w:tc>
        <w:tc>
          <w:tcPr>
            <w:tcW w:type="dxa" w:w="7344"/>
          </w:tcPr>
          <w:p>
            <w:pPr>
              <w:spacing w:before="60" w:after="60" w:line="264" w:lineRule="auto"/>
            </w:pPr>
            <w:r/>
            <w:r>
              <w:rPr>
                <w:b w:val="0"/>
                <w:i w:val="0"/>
                <w:sz w:val="17"/>
              </w:rPr>
              <w:t>on “The goal is not to keep”</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NEW_V8_FS_03_KEEP_THE_PROOF,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