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Disappears When Your Work Access Ends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Package 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V8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17, 2026 | 8:55 AM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21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21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889</w:t>
      </w:r>
    </w:p>
    <w:p>
      <w:pPr>
        <w:spacing w:after="80"/>
      </w:pPr>
      <w:r>
        <w:rPr>
          <w:b/>
          <w:color w:val="8A6D1E"/>
          <w:sz w:val="20"/>
        </w:rPr>
        <w:t xml:space="preserve">Thought-block parity  </w:t>
      </w:r>
      <w:r>
        <w:rPr>
          <w:sz w:val="21"/>
        </w:rPr>
        <w:t>exact and in order</w:t>
      </w:r>
    </w:p>
    <w:p>
      <w:pPr>
        <w:spacing w:after="80"/>
      </w:pPr>
      <w:r>
        <w:rPr>
          <w:b/>
          <w:color w:val="8A6D1E"/>
          <w:sz w:val="20"/>
        </w:rPr>
        <w:t xml:space="preserve">Visual assets  </w:t>
      </w:r>
      <w:r>
        <w:rPr>
          <w:sz w:val="21"/>
        </w:rPr>
        <w:t>18 rendered teaching and end-card states across 13 active families, all 1920 x 1080, plus one phone-size contact sheet, which is a proof sheet of those states and not a state</w:t>
      </w:r>
    </w:p>
    <w:p>
      <w:pPr>
        <w:spacing w:after="80"/>
      </w:pPr>
      <w:r>
        <w:rPr>
          <w:b/>
          <w:color w:val="8A6D1E"/>
          <w:sz w:val="20"/>
        </w:rPr>
        <w:t xml:space="preserve">Retired  </w:t>
      </w:r>
      <w:r>
        <w:rPr>
          <w:sz w:val="21"/>
        </w:rPr>
        <w:t>NEW_V8_FS_11_A_FACTUAL_RECORD. Inactive, not cued, and not rendered into this package.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3 candidates, every line verbatim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personal introduction, intentionally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V6 and V8 carry none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BEAST MODE body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35 paragraphs preserved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Only the approved intro and the approved opening were added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0 added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stream matches the master exactly and in order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35 paragraphs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matches the locked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What Disappears When Your Work Access Ends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matches the locked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YOU CAN’T PROVE IT LATER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resolves to one location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13 families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mapped state exists as a rendered file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states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active reference to a retired asset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All 60 brief triggers still resolve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verified against the reconciled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Exactly three candidate Shorts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verbatim from the reconciled master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sentence by sentence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resource at most, and the approved one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Keep the Proof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owns the closing passage alone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full screen from the start of its spoken passage; no teaching card shares it and there is no return to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paragraph carries two cards without a sequence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0 paragraphs carry two cards, each with entry and exit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early cutaway is in the map with a state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 opening steps, 2 of them full screen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Early entry and exit words are in the paragraphs they name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against the reconciled paragraphs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camera or full-screen mode conflicts with the brief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full-screen step names a state; every camera step names none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brief trigger resolves by section and purpose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numbered against the reconciled script, not the intake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Shorts carry complete lists, clear referents and one action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33 editorial rules checked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Teaching states counted apart from the contact sheet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states; the contact sheet is listed separately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PERFORMED HERE, AND DEFERRED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9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STATUS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Source reconciliation, parity, word counts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Performed, automated, reported above.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Asset rendering and 1920 x 1080 check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Performed. Every state re-rendered and measured.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Mobile legibility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 by phone-size contact sheet inspection.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Final runtime, audio mix, footage review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Requires the finished export.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SRT and chapters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Requires the finished export.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Live-link availability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Must be rechecked at upload.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Audience retention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measured and not claimed.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