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312" w:lineRule="auto"/>
      </w:pPr>
      <w:r>
        <w:rPr>
          <w:b/>
          <w:i w:val="0"/>
          <w:caps/>
          <w:color w:val="8A6D1E"/>
          <w:sz w:val="20"/>
        </w:rPr>
        <w:t>CAPABILITY FORMATION   |   VIDEO 5</w:t>
      </w:r>
    </w:p>
    <w:p>
      <w:pPr>
        <w:spacing w:before="0" w:after="80" w:line="264" w:lineRule="auto"/>
      </w:pPr>
      <w:r>
        <w:rPr>
          <w:b/>
          <w:i w:val="0"/>
          <w:color w:val="0F2346"/>
          <w:sz w:val="40"/>
        </w:rPr>
        <w:t>Should I Make an Internal Move? 3 Questions to Decide</w:t>
      </w:r>
    </w:p>
    <w:p>
      <w:pPr>
        <w:spacing w:before="0" w:after="120" w:line="264" w:lineRule="auto"/>
      </w:pPr>
      <w:r>
        <w:rPr>
          <w:b w:val="0"/>
          <w:i w:val="0"/>
          <w:color w:val="5A6B82"/>
          <w:sz w:val="22"/>
        </w:rPr>
        <w:t>Video 5  ·  Reading script, no markers</w:t>
      </w:r>
    </w:p>
    <w:p>
      <w:pPr>
        <w:spacing w:before="0" w:after="360" w:line="288" w:lineRule="auto"/>
      </w:pPr>
      <w:r>
        <w:rPr>
          <w:b w:val="0"/>
          <w:i/>
          <w:color w:val="5A6B82"/>
          <w:sz w:val="21"/>
        </w:rPr>
        <w:t>Spoken language only. No slide markers, no timestamps, no production directions.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You may not need to leave your company.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You may need access to work your current role is not giving you yet.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Let me show you what this looked like for me.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About six months after I returned from maternity leave in one chapter of my career, my scope expanded beyond the original box of the role.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important part was not that I had more work.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 was being trusted with different work.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That changed how I think about internal moves, and I want to help you test yours the same way.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Before you say yes, ask three questions: will the work change, will your judgment expand, and will the evidence travel?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On this channel, I help experienced professionals understand what their work is building in them, what they can carry into a different context and what they may still need to learn.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And I want to help you do the same here.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Sometimes leaving is the right decision.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But you do not always have to change employers to reach work that expands you.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An internal move can give you access to a different problem, function, customer, system or level of responsibility while letting you use context and credibility you have already built.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That is one of the real advantages of moving internally.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You are not beginning with zero context.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But I also want you to look at the other side of the decision.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An internal move is not only a decision you make.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It is also a decision about what your organization is actually willing to trust you to do next.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That matters to you because the same leaders who know your strengths may still see you through the work you already perform.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You can be deeply valued in your current role and still find that people struggle to picture you somewhere else.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So I do not want you to ask only: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Do I want this role?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 want you to ask: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is this organization actually willing to let me learn, decide and own?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Here are the three questions I want you to use.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Will the work change?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Will your judgment expand?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And will the evidence travel?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point is not simply whether you moved.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point is whether the move increased what you can carry afterward.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Start with the first question: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Will the work change?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Do not start with the title.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Picture an ordinary Monday in the new role.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would actually be different?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problems would you be close enough to understand?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systems would become visible to you?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Which stakeholders would you have to influence?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context would you learn that you cannot see from where you sit today?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 would look for at least some change in four places: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New problems.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New systems.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New stakeholders.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New context.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You do not need everything to be unfamiliar.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Part of the advantage of moving internally is that you already know some things.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You may understand the culture, the decision process, the history or the relationships.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That context can help you learn the new work faster.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But familiarity can also make a weak move look stronger than it is.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You could move to another team and discover that the nouns changed but the problems did not.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You could receive a bigger title and keep solving the same problems with the same tools.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And you may run into another issue that is easy to miss.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problem may not be your capability.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It may be whether people can see you beyond the work they already know you for.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You may find that people keep interpreting you through the role you already perform.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So when you have an internal conversation, do not ask only: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Is there an opening?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Ask: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would I actually own in the first six months?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would I have to learn that I do not already know?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part of the organization would I understand differently because I held this role?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And if people are not yet ready to trust you with the move, ask: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evidence would change that?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That question matters because it turns a vague “not yet” into something you can examine.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Listen for concrete work and concrete signals.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If someone tells you the role is “strategic,” “visible” or “high impact,” keep going.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Those words do not tell you what you will become able to do.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And there is an important limit here.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 move that does not change the work may still be right for you.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Maybe the pay is better.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Maybe the flexibility matters.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Maybe the manager is better.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Maybe you need stability right now.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Those are legitimate reasons.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 just do not want you to confuse a useful move with a developmental one.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Now ask the second question: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Will your judgment expand?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This is where I want you to be careful with the phrase “more responsibility.”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More tasks can mean volume, coordination and work that no longer has a clear owner.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More judgment means interpretation, tradeoffs and consequence.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Your organization may give you more because you are dependable.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More projects.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More people to coordinate.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More work that somebody needs you to absorb.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That can make you busier without making the work more developmental.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Your judgment is expanding when you have to work with incomplete information, weigh competing interests, recommend a direction, influence people who do not want the same thing, or own what happens after a decision.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So here is what I would ask you: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will you be expected to notice that you are not expected to notice now?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Which decisions will you make, shape or defend?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outcome will still be yours when the instructions are incomplete?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 report can be a task.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Deciding which pattern in the report matters, explaining the risk and recommending what happens next requires more judgment.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Scheduling a cross-functional meeting can be a task.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Creating enough shared understanding for several functions to make a decision is different work.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 am not saying the operational task does not matter.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 am asking what the work is forming in you.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And I want you to clarify authority.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If the role makes you accountable for an outcome but gives you very little ability to influence the decisions that produce it, you may be getting exposure without real ownership.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This is also where the organization’s role matters.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 stretch opportunity becomes developmental when you are trusted with more judgment, not simply handed more volume.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So ask the hiring manager: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Which decisions belong to this role?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Where will I make a recommendation rather than only provide information?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will I be trusted to carry six months from now that I am not trusted to carry today?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If the clearest answer is: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“You’ll have more to manage,”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keep investigating.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Then ask the third question: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Will the evidence travel?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This one matters because your credibility inside the company may not automatically make sense outside it.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People around you may already know that you are the person who can get something done.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Another employer will not have that context.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They will need to understand what you actually did.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 want you to look for three kinds of evidence.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Result: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changed?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Judgment: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did you notice or decide?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Range: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new context can you now handle?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 strong internal move should leave you with something more useful than: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“I worked with a more senior team.”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 want you to be able to say: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 entered a new context.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 was trusted to make this kind of judgment.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And here is what changed because of the work.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That is evidence somebody outside your company can understand.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Before you accept the opportunity, ask how success will be measured.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would a strong first year allow you to point to?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Which outcomes would you own rather than only support?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And if you can only explain the opportunity using internal acronyms, relationships and visibility, translate it before you decide.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If you cannot explain what the role could prove, you may not yet understand what it will build.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Now I want you to put the three answers together.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If you have three yeses, you have a strong formation case.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work changes.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Your judgment expands.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evidence can travel.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That does not automatically mean you should take the role.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You still need to think about the manager, compensation, workload, stability and the rest of your life.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But the developmental case is strong.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If you have two yeses, investigate the missing dimension.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Maybe the work is new and the evidence will be visible, but the decision authority is vague.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Now you have something concrete to ask about.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will I own?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Which recommendations will be mine?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would have to happen for the scope to expand?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If you have zero or one yes, you may be moving without adding very much to what you can carry next.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Again, that does not automatically make the move wrong.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 better manager, more flexibility, higher pay, stronger benefits or stability may make it exactly the right choice for you.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Just name the trade accurately.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You do not have to call every useful move growth.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Before your next internal conversation, I want you to get answers to three things.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problems will I own in the first six months?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Which decisions belong to this role?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How will success be measured?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Those questions will tell you much more than the title.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And they will also tell you something about the organization.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Is this opportunity actually designed to give you access to new work, clearer authority and visible outcomes?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Because you can be capable and still end up in a poorly designed role.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You may be given accountability without enough authority.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You may be asked to absorb work instead of being developed into different work.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Or you may find that people still see you only through the role you already perform.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 am not telling you to assume the organization is wrong and you are right.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 am telling you to get enough evidence before you call the opportunity growth.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And you can use these same three questions on an external opportunity.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external role does not win simply because it is outside.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internal role does not win simply because it is familiar.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 want you to compare which option gives you meaningful access to different work, stronger judgment and clearer evidence at a cost you can responsibly carry.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That is a much better comparison than simply: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Stay or go?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There are also situations where an internal move will not solve the problem you are facing.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organization may not contain the work you need.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role may offer accountability without authority.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Or the environment itself may be unhealthy.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If your health or safety is at risk, or you are dealing with harassment or discrimination, you do not need to optimize an internal-mobility strategy before protecting yourself and getting appropriate support.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And your career decision sits inside your actual life.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Pay, benefits, caregiving, location, immigration status, energy and timing can all legitimately change the answer.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These three questions help you read the work.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They do not erase the rest of your life.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Before your next internal conversation, write one sentence under each question.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different work will I enter?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judgment will I be trusted to carry?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evidence could I explain a year from now?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If you are actively deciding whether to stay, move internally or leave, I made the Career Decision Evidence Check to help you organize the evidence behind that choice.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You can find it at temidayoafonja.com/career-decisions.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And I want to leave you with one warning underneath all of this.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More responsibility can look like growth when it is really just more work.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That is what I want to help you test next.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Watch Are You Growing—or Just Being Given More Work?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You may not need to leave.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But your next move should increase what you can carry.</w:t>
      </w:r>
    </w:p>
    <w:sectPr w:rsidR="00FC693F" w:rsidRPr="0006063C" w:rsidSect="00034616">
      <w:pgSz w:w="12240" w:h="15840"/>
      <w:pgMar w:top="1296" w:right="1512" w:bottom="1296" w:left="151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