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" w:line="259" w:lineRule="auto"/>
      </w:pPr>
      <w:r>
        <w:rPr>
          <w:b/>
          <w:i w:val="0"/>
          <w:caps/>
          <w:color w:val="8A6D1E"/>
          <w:sz w:val="20"/>
        </w:rPr>
        <w:t>CAPABILITY FORMATION   |   VIDEO 5</w:t>
      </w:r>
    </w:p>
    <w:p>
      <w:pPr>
        <w:spacing w:before="0" w:after="36" w:line="259" w:lineRule="auto"/>
      </w:pPr>
      <w:r>
        <w:rPr>
          <w:b/>
          <w:i w:val="0"/>
          <w:color w:val="0F2346"/>
          <w:sz w:val="40"/>
        </w:rPr>
        <w:t>Should I Make an Internal Move? 3 Questions to Decide</w:t>
      </w:r>
    </w:p>
    <w:p>
      <w:pPr>
        <w:spacing w:before="0" w:after="52" w:line="259" w:lineRule="auto"/>
      </w:pPr>
      <w:r>
        <w:rPr>
          <w:b w:val="0"/>
          <w:i w:val="0"/>
          <w:color w:val="5A6B82"/>
          <w:sz w:val="22"/>
        </w:rPr>
        <w:t>Video 5  ·  Publishing package  ·  v4.0</w:t>
      </w:r>
    </w:p>
    <w:p>
      <w:pPr>
        <w:spacing w:before="0" w:after="158" w:line="259" w:lineRule="auto"/>
      </w:pPr>
      <w:r>
        <w:rPr>
          <w:b w:val="0"/>
          <w:i/>
          <w:color w:val="5A6B82"/>
          <w:sz w:val="21"/>
        </w:rPr>
        <w:t>Everything needed to upload. Working timestamps must be replaced with real ones from the finished edit.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Title</w:t>
      </w:r>
    </w:p>
    <w:p>
      <w:pPr>
        <w:spacing w:before="0" w:after="88" w:line="259" w:lineRule="auto"/>
      </w:pPr>
      <w:r>
        <w:rPr>
          <w:b w:val="0"/>
          <w:i w:val="0"/>
          <w:sz w:val="24"/>
        </w:rPr>
        <w:t>Should I Make an Internal Move? 3 Questions to Decide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Thumbnail</w:t>
      </w:r>
    </w:p>
    <w:p>
      <w:pPr>
        <w:spacing w:before="0" w:after="88" w:line="259" w:lineRule="auto"/>
      </w:pPr>
      <w:r>
        <w:rPr>
          <w:b/>
          <w:i w:val="0"/>
          <w:sz w:val="24"/>
        </w:rPr>
        <w:t>YOU MAY NOT NEED TO LEAVE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Primary search phrase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should I make an internal move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Supporting search language</w:t>
      </w:r>
    </w:p>
    <w:p>
      <w:pPr>
        <w:spacing w:before="0" w:after="88" w:line="259" w:lineRule="auto"/>
      </w:pPr>
      <w:r>
        <w:rPr>
          <w:b w:val="0"/>
          <w:i w:val="0"/>
          <w:sz w:val="22"/>
        </w:rPr>
        <w:t>internal move · internal mobility · internal job transfer · career growth · career decision · should I leave my company · internal career move · career portability · internal hiring · career development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106" w:line="259" w:lineRule="auto"/>
        <w:shd w:val="clear" w:fill="F3F0E8"/>
        <w:keepLines w:val="1"/>
      </w:pPr>
      <w:r>
        <w:rPr>
          <w:b w:val="0"/>
          <w:i/>
          <w:color w:val="9B2C10"/>
          <w:sz w:val="21"/>
        </w:rPr>
        <w:t>The restrained emoji treatment on the section labels and the three teaching bullets is part of the approved standard: ✨ teaching points, 🧭 CTA and resource, ⏱️ chapters, ▶️ Watch Next, 🔗 Connect and Explore. Do not remove it, and do not add more.</w:t>
      </w:r>
    </w:p>
    <w:p>
      <w:pPr>
        <w:spacing w:before="124" w:after="106" w:line="259" w:lineRule="auto"/>
        <w:keepLines w:val="1"/>
        <w:shd w:val="clear" w:fill="E8EDF4"/>
      </w:pPr>
      <w:r>
        <w:rPr>
          <w:b/>
          <w:i w:val="0"/>
          <w:color w:val="0F2346"/>
          <w:sz w:val="22"/>
        </w:rPr>
        <w:t>COPY-READY YOUTUBE DESCRIPTION — BEGIN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You may not need to leave your company to find work that expands your career.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If you are considering an internal move, I want to help you look past the title and test what the opportunity could actually build in you.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Use three questions: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Will the work change?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Will your judgment expand?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✨ Will the evidence travel?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 also want you to look at the organizational side of the decision.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What is the company actually willing to let you learn, decide and own?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You can be deeply valued in your current role and still find that people struggle to picture you somewhere else.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The real question is not simply whether you moved.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It is whether the move increased what you can carry afterward.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🧭 CAREER DECISION EVIDENCE CHECK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If you are actively deciding whether to stay, move internally or leave, use the Career Decision Evidence Check to organize the evidence behind your choice: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⏱️ CHAPTERS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00:00 You May Not Need to Leave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00:46 What an Internal Move Really Gives You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02:19 The 3 Questions for an Internal Move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02:37 Will the Work Change?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03:49 When People Still See the Old You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05:24 Will Your Judgment Expand?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05:33 More Tasks vs. More Judgment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07:43 Will the Evidence Travel?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09:11 Read the Three Answers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10:26 What the Opportunity Says About the Organization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11:59 When an Internal Move Will Not Solve the Problem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12:45 Career Decision Evidence Check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13:14 Are You Growing—or Just Being Given More Work?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▶️ WATCH NEXT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Are You Growing—or Just Being Given More Work?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[ADD VIDEO 6 LINK WHEN LIVE]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🔗 CONNECT AND EXPLORE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Website: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https://temidayoafonja.com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LinkedIn: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https://www.linkedin.com/in/temidayo-afonja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Substack: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https://temidayoafonja.substack.com</w:t>
      </w:r>
    </w:p>
    <w:p>
      <w:pPr>
        <w:spacing w:before="0" w:after="26" w:line="259" w:lineRule="auto"/>
        <w:keepLines w:val="1"/>
      </w:pPr>
      <w:r>
        <w:rPr>
          <w:b w:val="0"/>
          <w:i w:val="0"/>
          <w:sz w:val="22"/>
        </w:rPr>
        <w:t xml:space="preserve"> </w:t>
      </w:r>
    </w:p>
    <w:p>
      <w:pPr>
        <w:spacing w:before="0" w:after="62" w:line="259" w:lineRule="auto"/>
        <w:keepLines w:val="1"/>
      </w:pPr>
      <w:r>
        <w:rPr>
          <w:b w:val="0"/>
          <w:i w:val="0"/>
          <w:sz w:val="22"/>
        </w:rPr>
        <w:t>#InternalMobility #CareerGrowth #CareerDecision</w:t>
      </w:r>
    </w:p>
    <w:p>
      <w:pPr>
        <w:spacing w:before="124" w:after="106" w:line="259" w:lineRule="auto"/>
        <w:keepLines w:val="1"/>
      </w:pPr>
      <w:r>
        <w:rPr>
          <w:b/>
          <w:i w:val="0"/>
          <w:color w:val="5A6B82"/>
          <w:sz w:val="20"/>
        </w:rPr>
        <w:t>— END OF COPY-READY DESCRIPTION —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Internal note — do not paste into YouTube</w:t>
      </w:r>
    </w:p>
    <w:p>
      <w:pPr>
        <w:spacing w:before="0" w:after="52" w:line="259" w:lineRule="auto"/>
        <w:shd w:val="clear" w:fill="F3F0E8"/>
        <w:keepLines w:val="1"/>
      </w:pPr>
      <w:r>
        <w:rPr>
          <w:b/>
          <w:i w:val="0"/>
          <w:color w:val="9B2C10"/>
          <w:sz w:val="22"/>
        </w:rPr>
        <w:t>WORKING ESTIMATES — EDITOR MUST REPLACE FROM FINAL CUT</w:t>
      </w:r>
    </w:p>
    <w:p>
      <w:pPr>
        <w:spacing w:before="0" w:after="88" w:line="259" w:lineRule="auto"/>
        <w:shd w:val="clear" w:fill="F3F0E8"/>
        <w:keepLines w:val="1"/>
      </w:pPr>
      <w:r>
        <w:rPr>
          <w:b/>
          <w:i/>
          <w:color w:val="9B2C10"/>
          <w:sz w:val="21"/>
        </w:rPr>
        <w:t>These timestamps are script-derived and must be replaced using the finished edit. Do not force the edit to match these estimates.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Working chapters — reference copy</w:t>
      </w:r>
    </w:p>
    <w:p>
      <w:pPr>
        <w:spacing w:before="0" w:after="70" w:line="259" w:lineRule="auto"/>
        <w:keepLines w:val="1"/>
      </w:pPr>
      <w:r>
        <w:rPr>
          <w:b w:val="0"/>
          <w:i/>
          <w:color w:val="5A6B82"/>
          <w:sz w:val="21"/>
        </w:rPr>
        <w:t>Identical to the thirteen chapter lines inside the description above.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00:00 You May Not Need to Leave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00:46 What an Internal Move Really Gives You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02:19 The 3 Questions for an Internal Move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02:37 Will the Work Change?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03:49 When People Still See the Old You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05:24 Will Your Judgment Expand?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05:33 More Tasks vs. More Judgment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07:43 Will the Evidence Travel?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09:11 Read the Three Answers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10:26 What the Opportunity Says About the Organization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11:59 When an Internal Move Will Not Solve the Problem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12:45 Career Decision Evidence Check</w:t>
      </w:r>
    </w:p>
    <w:p>
      <w:pPr>
        <w:spacing w:before="0" w:after="36" w:line="259" w:lineRule="auto"/>
        <w:keepLines w:val="1"/>
      </w:pPr>
      <w:r>
        <w:rPr>
          <w:b w:val="0"/>
          <w:i w:val="0"/>
          <w:sz w:val="22"/>
        </w:rPr>
        <w:t>13:14 Are You Growing—or Just Being Given More Work?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Pinned comment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If you are considering an internal move, which question is least clear for you?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1. Will the work change?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2. Will my judgment expand?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3. Will the evidence travel?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Then ask: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What is the organization actually willing to trust me to do next?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You do not need to share confidential details.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If you are actively deciding whether to stay, move internally or leave, the Career Decision Evidence Check is here:</w:t>
      </w:r>
    </w:p>
    <w:p>
      <w:pPr>
        <w:spacing w:before="0" w:after="52" w:line="259" w:lineRule="auto"/>
        <w:keepLines w:val="1"/>
      </w:pPr>
      <w:r>
        <w:rPr>
          <w:b w:val="0"/>
          <w:i w:val="0"/>
          <w:sz w:val="22"/>
        </w:rPr>
        <w:t>https://temidayoafonja.com/career-decisions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YouTube tag field</w:t>
      </w:r>
    </w:p>
    <w:p>
      <w:pPr>
        <w:spacing w:before="0" w:after="52" w:line="259" w:lineRule="auto"/>
        <w:keepLines w:val="1"/>
      </w:pPr>
      <w:r>
        <w:rPr>
          <w:b w:val="0"/>
          <w:i/>
          <w:color w:val="5A6B82"/>
          <w:sz w:val="21"/>
        </w:rPr>
        <w:t>Paste into the tag field only. Do not put the full tag field in the public description.</w:t>
      </w:r>
    </w:p>
    <w:p>
      <w:pPr>
        <w:spacing w:before="0" w:after="88" w:line="259" w:lineRule="auto"/>
        <w:keepLines w:val="1"/>
      </w:pPr>
      <w:r>
        <w:rPr>
          <w:b w:val="0"/>
          <w:i w:val="0"/>
          <w:sz w:val="21"/>
        </w:rPr>
        <w:t>should I make an internal move, internal move, internal mobility, internal job transfer, internal hiring, career growth, career decision, should I leave my company, career portability, internal career move, career transition, experienced professionals, Temidayo Afonja, Capability Formation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Watch next</w:t>
      </w:r>
    </w:p>
    <w:p>
      <w:pPr>
        <w:spacing w:before="0" w:after="70" w:line="259" w:lineRule="auto"/>
        <w:keepLines w:val="1"/>
      </w:pPr>
      <w:r>
        <w:rPr>
          <w:b/>
          <w:i w:val="0"/>
          <w:sz w:val="22"/>
        </w:rPr>
        <w:t>Are You Growing—or Just Being Given More Work?  (Video 6)</w:t>
      </w:r>
    </w:p>
    <w:p>
      <w:pPr>
        <w:spacing w:before="124" w:after="70" w:line="259" w:lineRule="auto"/>
        <w:keepLines w:val="1"/>
        <w:keepNext w:val="1"/>
      </w:pPr>
      <w:r>
        <w:rPr>
          <w:b/>
          <w:i w:val="0"/>
          <w:color w:val="0F2346"/>
          <w:sz w:val="28"/>
        </w:rPr>
        <w:t>CTA production gate</w:t>
      </w:r>
    </w:p>
    <w:p>
      <w:pPr>
        <w:spacing w:before="0" w:after="70" w:line="259" w:lineRule="auto"/>
        <w:keepLines w:val="1"/>
      </w:pPr>
      <w:r>
        <w:rPr>
          <w:b/>
          <w:i w:val="0"/>
          <w:sz w:val="22"/>
        </w:rPr>
        <w:t>SATISFIED. The Career Decision Evidence Check page is live and the core production journey has been verified. Video 5 is not blocked on it. Retain one normal signed-out link check in the final upload SOP.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