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11</w:t>
      </w:r>
    </w:p>
    <w:p>
      <w:pPr>
        <w:spacing w:before="0" w:after="80"/>
      </w:pPr>
      <w:r>
        <w:rPr>
          <w:b/>
          <w:i w:val="0"/>
          <w:color w:val="112345"/>
          <w:sz w:val="42"/>
        </w:rPr>
        <w:t>AI Can Do the Task. What Are You Still Paid For?</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Video_11_FINAL_Revised_Recording_Master.docx  ·  SHA-256 adcf761a759437fc0679b7c255e6d6303f1b556dc3a9e54e89ccd55219b49e2b</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THE TASK ISN'T THE JOB</w:t>
      </w:r>
    </w:p>
    <w:p>
      <w:pPr>
        <w:spacing w:after="80"/>
      </w:pPr>
      <w:r>
        <w:rPr>
          <w:b/>
          <w:color w:val="8A6D1E"/>
          <w:sz w:val="20"/>
        </w:rPr>
        <w:t xml:space="preserve">Framework  </w:t>
      </w:r>
      <w:r>
        <w:rPr>
          <w:sz w:val="21"/>
        </w:rPr>
        <w:t>Produce. Interpret. Decide. Verify across all three.</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Capability Formation Field Kit</w:t>
      </w:r>
    </w:p>
    <w:p>
      <w:pPr>
        <w:spacing w:after="80"/>
      </w:pPr>
      <w:r>
        <w:rPr>
          <w:b/>
          <w:color w:val="8A6D1E"/>
          <w:sz w:val="20"/>
        </w:rPr>
        <w:t xml:space="preserve">Watch Next  </w:t>
      </w:r>
      <w:r>
        <w:rPr>
          <w:sz w:val="21"/>
        </w:rPr>
        <w:t>V12: What to Do When You Can’t Quit Your Job Yet</w:t>
      </w:r>
    </w:p>
    <w:p>
      <w:pPr>
        <w:spacing w:after="80"/>
      </w:pPr>
      <w:r>
        <w:rPr>
          <w:b/>
          <w:color w:val="8A6D1E"/>
          <w:sz w:val="20"/>
        </w:rPr>
        <w:t xml:space="preserve">Speech-only estimate  </w:t>
      </w:r>
      <w:r>
        <w:rPr>
          <w:sz w:val="21"/>
        </w:rPr>
        <w:t>8:16 to 9:13 from 1,198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IF AI CAN PRODUCE THE OUTPUT, WHAT STILL BELONGS TO YOU?</w:t>
      </w:r>
    </w:p>
    <w:p>
      <w:pPr>
        <w:spacing w:before="0" w:after="280" w:line="322" w:lineRule="auto"/>
      </w:pPr>
      <w:r>
        <w:rPr>
          <w:sz w:val="25"/>
        </w:rPr>
        <w:t>The report is ready.</w:t>
      </w:r>
    </w:p>
    <w:p>
      <w:pPr>
        <w:spacing w:before="0" w:after="280" w:line="322" w:lineRule="auto"/>
      </w:pPr>
      <w:r>
        <w:rPr>
          <w:sz w:val="25"/>
        </w:rPr>
        <w:t>AI helped produce it.</w:t>
      </w:r>
    </w:p>
    <w:p>
      <w:pPr>
        <w:spacing w:before="0" w:after="280" w:line="322" w:lineRule="auto"/>
      </w:pPr>
      <w:r>
        <w:rPr>
          <w:sz w:val="25"/>
        </w:rPr>
        <w:t>Then your manager asks:</w:t>
      </w:r>
    </w:p>
    <w:p>
      <w:pPr>
        <w:spacing w:before="0" w:after="280" w:line="322" w:lineRule="auto"/>
      </w:pPr>
      <w:r>
        <w:rPr>
          <w:sz w:val="25"/>
        </w:rPr>
        <w:t>“Does this mean we can reduce the team?”</w:t>
      </w:r>
    </w:p>
    <w:p>
      <w:pPr>
        <w:spacing w:before="0" w:after="280" w:line="322" w:lineRule="auto"/>
      </w:pPr>
      <w:r>
        <w:rPr>
          <w:sz w:val="25"/>
        </w:rPr>
        <w:t>That is the moment the job changes.</w:t>
      </w:r>
    </w:p>
    <w:p>
      <w:pPr>
        <w:spacing w:before="0" w:after="280" w:line="322" w:lineRule="auto"/>
      </w:pPr>
      <w:r>
        <w:rPr>
          <w:sz w:val="25"/>
        </w:rPr>
        <w:t>Because if part of your value has been producing the report, a tool that can produce it faster can feel like it is coming directly for your role.</w:t>
      </w:r>
    </w:p>
    <w:p>
      <w:pPr>
        <w:spacing w:before="0" w:after="280" w:line="322" w:lineRule="auto"/>
      </w:pPr>
      <w:r>
        <w:rPr>
          <w:sz w:val="25"/>
        </w:rPr>
        <w:t>But the next question is not:</w:t>
      </w:r>
    </w:p>
    <w:p>
      <w:pPr>
        <w:spacing w:before="0" w:after="280" w:line="322" w:lineRule="auto"/>
      </w:pPr>
      <w:r>
        <w:rPr>
          <w:sz w:val="25"/>
        </w:rPr>
        <w:t>“Can the tool make the report?”</w:t>
      </w:r>
    </w:p>
    <w:p>
      <w:pPr>
        <w:spacing w:before="0" w:after="280" w:line="322" w:lineRule="auto"/>
      </w:pPr>
      <w:r>
        <w:rPr>
          <w:sz w:val="25"/>
        </w:rPr>
        <w:t>It is:</w:t>
      </w:r>
    </w:p>
    <w:p>
      <w:pPr>
        <w:spacing w:before="0" w:after="280" w:line="322" w:lineRule="auto"/>
      </w:pPr>
      <w:r>
        <w:rPr>
          <w:sz w:val="25"/>
        </w:rPr>
        <w:t>“What still has to be interpreted, verified, and decided before anybody should act?”</w:t>
      </w:r>
    </w:p>
    <w:p>
      <w:pPr>
        <w:spacing w:before="0" w:after="280" w:line="322" w:lineRule="auto"/>
      </w:pPr>
      <w:r>
        <w:rPr>
          <w:sz w:val="25"/>
        </w:rPr>
        <w:t>That is what I want you to map in your own work.</w:t>
      </w:r>
    </w:p>
    <w:p>
      <w:pPr>
        <w:spacing w:before="0" w:after="280" w:line="322" w:lineRule="auto"/>
      </w:pPr>
      <w:r>
        <w:rPr>
          <w:sz w:val="25"/>
        </w:rPr>
        <w:t>Because the task is not the whole job.</w:t>
      </w:r>
    </w:p>
    <w:p>
      <w:pPr>
        <w:spacing w:before="0" w:after="280" w:line="322" w:lineRule="auto"/>
      </w:pPr>
      <w:r>
        <w:rPr>
          <w:sz w:val="25"/>
        </w:rPr>
        <w:t>Produce. Interpret. Decide.</w:t>
      </w:r>
    </w:p>
    <w:p>
      <w:pPr>
        <w:spacing w:before="0" w:after="280" w:line="322" w:lineRule="auto"/>
      </w:pPr>
      <w:r>
        <w:rPr>
          <w:sz w:val="25"/>
        </w:rPr>
        <w:t>And verify across all three.</w:t>
      </w:r>
    </w:p>
    <w:p>
      <w:pPr>
        <w:spacing w:before="320" w:after="160"/>
        <w:keepNext w:val="1"/>
        <w:keepLines w:val="1"/>
      </w:pPr>
      <w:r>
        <w:rPr>
          <w:b/>
          <w:i w:val="0"/>
          <w:color w:val="8A6D1E"/>
          <w:sz w:val="17"/>
        </w:rPr>
        <w:t>DEMONSTRATION | FASTER OUTPUT, UNFINISHED DECISION</w:t>
      </w:r>
    </w:p>
    <w:p>
      <w:pPr>
        <w:spacing w:before="0" w:after="280" w:line="322" w:lineRule="auto"/>
      </w:pPr>
      <w:r>
        <w:rPr>
          <w:sz w:val="25"/>
        </w:rPr>
        <w:t>Here is a small synthetic service report. These are invented teaching numbers, not customer data and not a result from my career.</w:t>
      </w:r>
    </w:p>
    <w:p>
      <w:pPr>
        <w:spacing w:before="0" w:after="280" w:line="322" w:lineRule="auto"/>
      </w:pPr>
      <w:r>
        <w:rPr>
          <w:sz w:val="25"/>
        </w:rPr>
        <w:t>In the first period, sixty out of a hundred cases met the target.</w:t>
      </w:r>
    </w:p>
    <w:p>
      <w:pPr>
        <w:spacing w:before="0" w:after="280" w:line="322" w:lineRule="auto"/>
      </w:pPr>
      <w:r>
        <w:rPr>
          <w:sz w:val="25"/>
        </w:rPr>
        <w:t>In the second, eighty out of a hundred did.</w:t>
      </w:r>
    </w:p>
    <w:p>
      <w:pPr>
        <w:spacing w:before="0" w:after="280" w:line="322" w:lineRule="auto"/>
      </w:pPr>
      <w:r>
        <w:rPr>
          <w:sz w:val="25"/>
        </w:rPr>
        <w:t>Sixty percent to eighty percent.</w:t>
      </w:r>
    </w:p>
    <w:p>
      <w:pPr>
        <w:spacing w:before="0" w:after="280" w:line="322" w:lineRule="auto"/>
      </w:pPr>
      <w:r>
        <w:rPr>
          <w:sz w:val="25"/>
        </w:rPr>
        <w:t>The headline looks better.</w:t>
      </w:r>
    </w:p>
    <w:p>
      <w:pPr>
        <w:spacing w:before="0" w:after="280" w:line="322" w:lineRule="auto"/>
      </w:pPr>
      <w:r>
        <w:rPr>
          <w:sz w:val="25"/>
        </w:rPr>
        <w:t>But now separate routine cases from complex cases.</w:t>
      </w:r>
    </w:p>
    <w:p>
      <w:pPr>
        <w:spacing w:before="0" w:after="280" w:line="322" w:lineRule="auto"/>
      </w:pPr>
      <w:r>
        <w:rPr>
          <w:sz w:val="25"/>
        </w:rPr>
        <w:t>Routine cases met the target ninety percent of the time in both periods.</w:t>
      </w:r>
    </w:p>
    <w:p>
      <w:pPr>
        <w:spacing w:before="0" w:after="280" w:line="322" w:lineRule="auto"/>
      </w:pPr>
      <w:r>
        <w:rPr>
          <w:sz w:val="25"/>
        </w:rPr>
        <w:t>Complex cases met it forty percent of the time in both periods.</w:t>
      </w:r>
    </w:p>
    <w:p>
      <w:pPr>
        <w:spacing w:before="0" w:after="280" w:line="322" w:lineRule="auto"/>
      </w:pPr>
      <w:r>
        <w:rPr>
          <w:sz w:val="25"/>
        </w:rPr>
        <w:t>What changed was the mix. The second period had far more routine cases and fewer complex ones.</w:t>
      </w:r>
    </w:p>
    <w:p>
      <w:pPr>
        <w:spacing w:before="0" w:after="280" w:line="322" w:lineRule="auto"/>
      </w:pPr>
      <w:r>
        <w:rPr>
          <w:sz w:val="25"/>
        </w:rPr>
        <w:t>So the overall number improved even though the within-category rates did not.</w:t>
      </w:r>
    </w:p>
    <w:p>
      <w:pPr>
        <w:spacing w:before="0" w:after="280" w:line="322" w:lineRule="auto"/>
      </w:pPr>
      <w:r>
        <w:rPr>
          <w:sz w:val="25"/>
        </w:rPr>
        <w:t>The AI-assisted summary prepared for this example identifies that distinction.</w:t>
      </w:r>
    </w:p>
    <w:p>
      <w:pPr>
        <w:spacing w:before="0" w:after="280" w:line="322" w:lineRule="auto"/>
      </w:pPr>
      <w:r>
        <w:rPr>
          <w:sz w:val="25"/>
        </w:rPr>
        <w:t>That matters because I do not want to build this lesson around a fake premise that AI can only write and people do all the thinking.</w:t>
      </w:r>
    </w:p>
    <w:p>
      <w:pPr>
        <w:spacing w:before="0" w:after="280" w:line="322" w:lineRule="auto"/>
      </w:pPr>
      <w:r>
        <w:rPr>
          <w:sz w:val="25"/>
        </w:rPr>
        <w:t>AI can be genuinely useful here.</w:t>
      </w:r>
    </w:p>
    <w:p>
      <w:pPr>
        <w:spacing w:before="0" w:after="280" w:line="322" w:lineRule="auto"/>
      </w:pPr>
      <w:r>
        <w:rPr>
          <w:sz w:val="25"/>
        </w:rPr>
        <w:t>The question is what happens between a useful analysis and a consequential decision.</w:t>
      </w:r>
    </w:p>
    <w:p>
      <w:pPr>
        <w:spacing w:before="0" w:after="280" w:line="322" w:lineRule="auto"/>
      </w:pPr>
      <w:r>
        <w:rPr>
          <w:sz w:val="25"/>
        </w:rPr>
        <w:t>A report is an output.</w:t>
      </w:r>
    </w:p>
    <w:p>
      <w:pPr>
        <w:spacing w:before="0" w:after="280" w:line="322" w:lineRule="auto"/>
      </w:pPr>
      <w:r>
        <w:rPr>
          <w:sz w:val="25"/>
        </w:rPr>
        <w:t>Reducing a team is a decision.</w:t>
      </w:r>
    </w:p>
    <w:p>
      <w:pPr>
        <w:spacing w:before="0" w:after="280" w:line="322" w:lineRule="auto"/>
      </w:pPr>
      <w:r>
        <w:rPr>
          <w:sz w:val="25"/>
        </w:rPr>
        <w:t>There is work between them, and there is accountability after them.</w:t>
      </w:r>
    </w:p>
    <w:p>
      <w:pPr>
        <w:spacing w:before="0" w:after="280" w:line="322" w:lineRule="auto"/>
      </w:pPr>
      <w:r>
        <w:rPr>
          <w:sz w:val="25"/>
        </w:rPr>
        <w:t>I’m Temidayo Afonja. I help experienced professionals understand what their work is building, what can travel, and what still has to be learned when the context changes.</w:t>
      </w:r>
    </w:p>
    <w:p>
      <w:pPr>
        <w:spacing w:before="0" w:after="280" w:line="322" w:lineRule="auto"/>
      </w:pPr>
      <w:r>
        <w:rPr>
          <w:sz w:val="25"/>
        </w:rPr>
        <w:t>This example is not a benchmark of every model or every job. It is a way to look underneath one task and ask what the role still needs.</w:t>
      </w:r>
    </w:p>
    <w:p>
      <w:pPr>
        <w:spacing w:before="320" w:after="160"/>
        <w:keepNext w:val="1"/>
        <w:keepLines w:val="1"/>
      </w:pPr>
      <w:r>
        <w:rPr>
          <w:b/>
          <w:i w:val="0"/>
          <w:color w:val="8A6D1E"/>
          <w:sz w:val="17"/>
        </w:rPr>
        <w:t>1 | PRODUCE: WHAT CAN THE TOOL HELP MAKE?</w:t>
      </w:r>
    </w:p>
    <w:p>
      <w:pPr>
        <w:spacing w:before="0" w:after="280" w:line="322" w:lineRule="auto"/>
      </w:pPr>
      <w:r>
        <w:rPr>
          <w:sz w:val="25"/>
        </w:rPr>
        <w:t>Start with the output.</w:t>
      </w:r>
    </w:p>
    <w:p>
      <w:pPr>
        <w:spacing w:before="0" w:after="280" w:line="322" w:lineRule="auto"/>
      </w:pPr>
      <w:r>
        <w:rPr>
          <w:sz w:val="25"/>
        </w:rPr>
        <w:t>A first draft.</w:t>
      </w:r>
    </w:p>
    <w:p>
      <w:pPr>
        <w:spacing w:before="0" w:after="280" w:line="322" w:lineRule="auto"/>
      </w:pPr>
      <w:r>
        <w:rPr>
          <w:sz w:val="25"/>
        </w:rPr>
        <w:t>A classification.</w:t>
      </w:r>
    </w:p>
    <w:p>
      <w:pPr>
        <w:spacing w:before="0" w:after="280" w:line="322" w:lineRule="auto"/>
      </w:pPr>
      <w:r>
        <w:rPr>
          <w:sz w:val="25"/>
        </w:rPr>
        <w:t>A comparison.</w:t>
      </w:r>
    </w:p>
    <w:p>
      <w:pPr>
        <w:spacing w:before="0" w:after="280" w:line="322" w:lineRule="auto"/>
      </w:pPr>
      <w:r>
        <w:rPr>
          <w:sz w:val="25"/>
        </w:rPr>
        <w:t>A report.</w:t>
      </w:r>
    </w:p>
    <w:p>
      <w:pPr>
        <w:spacing w:before="0" w:after="280" w:line="322" w:lineRule="auto"/>
      </w:pPr>
      <w:r>
        <w:rPr>
          <w:sz w:val="25"/>
        </w:rPr>
        <w:t>In our example, the table can be summarized, the rates calculated, and the change in case mix identified.</w:t>
      </w:r>
    </w:p>
    <w:p>
      <w:pPr>
        <w:spacing w:before="0" w:after="280" w:line="322" w:lineRule="auto"/>
      </w:pPr>
      <w:r>
        <w:rPr>
          <w:sz w:val="25"/>
        </w:rPr>
        <w:t>Those are useful contributions. Do not minimize them just to protect an old job description.</w:t>
      </w:r>
    </w:p>
    <w:p>
      <w:pPr>
        <w:spacing w:before="0" w:after="280" w:line="322" w:lineRule="auto"/>
      </w:pPr>
      <w:r>
        <w:rPr>
          <w:sz w:val="25"/>
        </w:rPr>
        <w:t>Then ask what has to be true for the output to be usable.</w:t>
      </w:r>
    </w:p>
    <w:p>
      <w:pPr>
        <w:spacing w:before="0" w:after="280" w:line="322" w:lineRule="auto"/>
      </w:pPr>
      <w:r>
        <w:rPr>
          <w:sz w:val="25"/>
        </w:rPr>
        <w:t>Can you trace the numbers to the source?</w:t>
      </w:r>
    </w:p>
    <w:p>
      <w:pPr>
        <w:spacing w:before="0" w:after="280" w:line="322" w:lineRule="auto"/>
      </w:pPr>
      <w:r>
        <w:rPr>
          <w:sz w:val="25"/>
        </w:rPr>
        <w:t>Are missing values identified?</w:t>
      </w:r>
    </w:p>
    <w:p>
      <w:pPr>
        <w:spacing w:before="0" w:after="280" w:line="322" w:lineRule="auto"/>
      </w:pPr>
      <w:r>
        <w:rPr>
          <w:sz w:val="25"/>
        </w:rPr>
        <w:t>Is the definition stable?</w:t>
      </w:r>
    </w:p>
    <w:p>
      <w:pPr>
        <w:spacing w:before="0" w:after="280" w:line="322" w:lineRule="auto"/>
      </w:pPr>
      <w:r>
        <w:rPr>
          <w:sz w:val="25"/>
        </w:rPr>
        <w:t>Are we looking at the right period and population?</w:t>
      </w:r>
    </w:p>
    <w:p>
      <w:pPr>
        <w:spacing w:before="0" w:after="280" w:line="322" w:lineRule="auto"/>
      </w:pPr>
      <w:r>
        <w:rPr>
          <w:sz w:val="25"/>
        </w:rPr>
        <w:t>Verification is not a little ceremony at the end.</w:t>
      </w:r>
    </w:p>
    <w:p>
      <w:pPr>
        <w:spacing w:before="0" w:after="280" w:line="322" w:lineRule="auto"/>
      </w:pPr>
      <w:r>
        <w:rPr>
          <w:sz w:val="25"/>
        </w:rPr>
        <w:t>It runs through the work.</w:t>
      </w:r>
    </w:p>
    <w:p>
      <w:pPr>
        <w:spacing w:before="0" w:after="280" w:line="322" w:lineRule="auto"/>
      </w:pPr>
      <w:r>
        <w:rPr>
          <w:sz w:val="25"/>
        </w:rPr>
        <w:t>And use approved tools and permitted data. Do not paste restricted company information into an unapproved system to recreate this exercise.</w:t>
      </w:r>
    </w:p>
    <w:p>
      <w:pPr>
        <w:spacing w:before="320" w:after="160"/>
        <w:keepNext w:val="1"/>
        <w:keepLines w:val="1"/>
      </w:pPr>
      <w:r>
        <w:rPr>
          <w:b/>
          <w:i w:val="0"/>
          <w:color w:val="8A6D1E"/>
          <w:sz w:val="17"/>
        </w:rPr>
        <w:t>2 | INTERPRET: WHAT DOES THE OUTPUT ACTUALLY ESTABLISH?</w:t>
      </w:r>
    </w:p>
    <w:p>
      <w:pPr>
        <w:spacing w:before="0" w:after="280" w:line="322" w:lineRule="auto"/>
      </w:pPr>
      <w:r>
        <w:rPr>
          <w:sz w:val="25"/>
        </w:rPr>
        <w:t>Our summary supports one observation:</w:t>
      </w:r>
    </w:p>
    <w:p>
      <w:pPr>
        <w:spacing w:before="0" w:after="280" w:line="322" w:lineRule="auto"/>
      </w:pPr>
      <w:r>
        <w:rPr>
          <w:sz w:val="25"/>
        </w:rPr>
        <w:t>The aggregate target rate rose while the case mix shifted toward the category with the higher target rate.</w:t>
      </w:r>
    </w:p>
    <w:p>
      <w:pPr>
        <w:spacing w:before="0" w:after="280" w:line="322" w:lineRule="auto"/>
      </w:pPr>
      <w:r>
        <w:rPr>
          <w:sz w:val="25"/>
        </w:rPr>
        <w:t>It does not establish that people became more effective within each category.</w:t>
      </w:r>
    </w:p>
    <w:p>
      <w:pPr>
        <w:spacing w:before="0" w:after="280" w:line="322" w:lineRule="auto"/>
      </w:pPr>
      <w:r>
        <w:rPr>
          <w:sz w:val="25"/>
        </w:rPr>
        <w:t>And from those rows alone, it does not establish that removing experienced staff would preserve the result.</w:t>
      </w:r>
    </w:p>
    <w:p>
      <w:pPr>
        <w:spacing w:before="0" w:after="280" w:line="322" w:lineRule="auto"/>
      </w:pPr>
      <w:r>
        <w:rPr>
          <w:sz w:val="25"/>
        </w:rPr>
        <w:t>That does not mean reducing staff is always wrong.</w:t>
      </w:r>
    </w:p>
    <w:p>
      <w:pPr>
        <w:spacing w:before="0" w:after="280" w:line="322" w:lineRule="auto"/>
      </w:pPr>
      <w:r>
        <w:rPr>
          <w:sz w:val="25"/>
        </w:rPr>
        <w:t>It means this evidence does not settle that decision.</w:t>
      </w:r>
    </w:p>
    <w:p>
      <w:pPr>
        <w:spacing w:before="0" w:after="280" w:line="322" w:lineRule="auto"/>
      </w:pPr>
      <w:r>
        <w:rPr>
          <w:sz w:val="25"/>
        </w:rPr>
        <w:t>Before acting, someone may need to understand what the categories mean, whether the mix is likely to last, what work is outside the measure, and what happens when complex demand returns.</w:t>
      </w:r>
    </w:p>
    <w:p>
      <w:pPr>
        <w:spacing w:before="0" w:after="280" w:line="322" w:lineRule="auto"/>
      </w:pPr>
      <w:r>
        <w:rPr>
          <w:sz w:val="25"/>
        </w:rPr>
        <w:t>Maybe the reporting rules changed.</w:t>
      </w:r>
    </w:p>
    <w:p>
      <w:pPr>
        <w:spacing w:before="0" w:after="280" w:line="322" w:lineRule="auto"/>
      </w:pPr>
      <w:r>
        <w:rPr>
          <w:sz w:val="25"/>
        </w:rPr>
        <w:t>Maybe a backlog is missing.</w:t>
      </w:r>
    </w:p>
    <w:p>
      <w:pPr>
        <w:spacing w:before="0" w:after="280" w:line="322" w:lineRule="auto"/>
      </w:pPr>
      <w:r>
        <w:rPr>
          <w:sz w:val="25"/>
        </w:rPr>
        <w:t>Maybe next month is expected to look different.</w:t>
      </w:r>
    </w:p>
    <w:p>
      <w:pPr>
        <w:spacing w:before="0" w:after="280" w:line="322" w:lineRule="auto"/>
      </w:pPr>
      <w:r>
        <w:rPr>
          <w:sz w:val="25"/>
        </w:rPr>
        <w:t>Those are questions to investigate, not facts we are inventing about the example.</w:t>
      </w:r>
    </w:p>
    <w:p>
      <w:pPr>
        <w:spacing w:before="0" w:after="280" w:line="322" w:lineRule="auto"/>
      </w:pPr>
      <w:r>
        <w:rPr>
          <w:sz w:val="25"/>
        </w:rPr>
        <w:t>AI may help formulate those questions, examine additional data, or compare scenarios.</w:t>
      </w:r>
    </w:p>
    <w:p>
      <w:pPr>
        <w:spacing w:before="0" w:after="280" w:line="322" w:lineRule="auto"/>
      </w:pPr>
      <w:r>
        <w:rPr>
          <w:sz w:val="25"/>
        </w:rPr>
        <w:t>So the boundary is not:</w:t>
      </w:r>
    </w:p>
    <w:p>
      <w:pPr>
        <w:spacing w:before="0" w:after="280" w:line="322" w:lineRule="auto"/>
      </w:pPr>
      <w:r>
        <w:rPr>
          <w:sz w:val="25"/>
        </w:rPr>
        <w:t>“Machines never interpret.”</w:t>
      </w:r>
    </w:p>
    <w:p>
      <w:pPr>
        <w:spacing w:before="0" w:after="280" w:line="322" w:lineRule="auto"/>
      </w:pPr>
      <w:r>
        <w:rPr>
          <w:sz w:val="25"/>
        </w:rPr>
        <w:t>The boundary is:</w:t>
      </w:r>
    </w:p>
    <w:p>
      <w:pPr>
        <w:spacing w:before="0" w:after="280" w:line="322" w:lineRule="auto"/>
      </w:pPr>
      <w:r>
        <w:rPr>
          <w:sz w:val="25"/>
        </w:rPr>
        <w:t>“Is this interpretation supported, relevant, and sufficient for this decision in this organization?”</w:t>
      </w:r>
    </w:p>
    <w:p>
      <w:pPr>
        <w:spacing w:before="0" w:after="280" w:line="322" w:lineRule="auto"/>
      </w:pPr>
      <w:r>
        <w:rPr>
          <w:sz w:val="25"/>
        </w:rPr>
        <w:t>Your contribution may be knowing which assumptions need checking, obtaining context the tool does not have, or recognizing that the metric is not measuring what leadership thinks it measures.</w:t>
      </w:r>
    </w:p>
    <w:p>
      <w:pPr>
        <w:spacing w:before="0" w:after="280" w:line="322" w:lineRule="auto"/>
      </w:pPr>
      <w:r>
        <w:rPr>
          <w:sz w:val="25"/>
        </w:rPr>
        <w:t>And if you currently only assemble the report, do not claim interpretive authority because this video gave you new language.</w:t>
      </w:r>
    </w:p>
    <w:p>
      <w:pPr>
        <w:spacing w:before="0" w:after="280" w:line="322" w:lineRule="auto"/>
      </w:pPr>
      <w:r>
        <w:rPr>
          <w:sz w:val="25"/>
        </w:rPr>
        <w:t>Ask what experience, supervision, and access would let you build it.</w:t>
      </w:r>
    </w:p>
    <w:p>
      <w:pPr>
        <w:spacing w:before="320" w:after="160"/>
        <w:keepNext w:val="1"/>
        <w:keepLines w:val="1"/>
      </w:pPr>
      <w:r>
        <w:rPr>
          <w:b/>
          <w:i w:val="0"/>
          <w:color w:val="8A6D1E"/>
          <w:sz w:val="17"/>
        </w:rPr>
        <w:t>3 | DECIDE: WHO OWNS THE CONSEQUENCE?</w:t>
      </w:r>
    </w:p>
    <w:p>
      <w:pPr>
        <w:spacing w:before="0" w:after="280" w:line="322" w:lineRule="auto"/>
      </w:pPr>
      <w:r>
        <w:rPr>
          <w:sz w:val="25"/>
        </w:rPr>
        <w:t>Now return to the manager’s question:</w:t>
      </w:r>
    </w:p>
    <w:p>
      <w:pPr>
        <w:spacing w:before="0" w:after="280" w:line="322" w:lineRule="auto"/>
      </w:pPr>
      <w:r>
        <w:rPr>
          <w:sz w:val="25"/>
        </w:rPr>
        <w:t>“Can we reduce the team?”</w:t>
      </w:r>
    </w:p>
    <w:p>
      <w:pPr>
        <w:spacing w:before="0" w:after="280" w:line="322" w:lineRule="auto"/>
      </w:pPr>
      <w:r>
        <w:rPr>
          <w:sz w:val="25"/>
        </w:rPr>
        <w:t>The answer is not another prettier report.</w:t>
      </w:r>
    </w:p>
    <w:p>
      <w:pPr>
        <w:spacing w:before="0" w:after="280" w:line="322" w:lineRule="auto"/>
      </w:pPr>
      <w:r>
        <w:rPr>
          <w:sz w:val="25"/>
        </w:rPr>
        <w:t>It is a decision process.</w:t>
      </w:r>
    </w:p>
    <w:p>
      <w:pPr>
        <w:spacing w:before="0" w:after="280" w:line="322" w:lineRule="auto"/>
      </w:pPr>
      <w:r>
        <w:rPr>
          <w:sz w:val="25"/>
        </w:rPr>
        <w:t>Who is authorized to make the change?</w:t>
      </w:r>
    </w:p>
    <w:p>
      <w:pPr>
        <w:spacing w:before="0" w:after="280" w:line="322" w:lineRule="auto"/>
      </w:pPr>
      <w:r>
        <w:rPr>
          <w:sz w:val="25"/>
        </w:rPr>
        <w:t>Which risks must be accepted or reduced?</w:t>
      </w:r>
    </w:p>
    <w:p>
      <w:pPr>
        <w:spacing w:before="0" w:after="280" w:line="322" w:lineRule="auto"/>
      </w:pPr>
      <w:r>
        <w:rPr>
          <w:sz w:val="25"/>
        </w:rPr>
        <w:t>What alternatives are available?</w:t>
      </w:r>
    </w:p>
    <w:p>
      <w:pPr>
        <w:spacing w:before="0" w:after="280" w:line="322" w:lineRule="auto"/>
      </w:pPr>
      <w:r>
        <w:rPr>
          <w:sz w:val="25"/>
        </w:rPr>
        <w:t>What would trigger a review or reversal?</w:t>
      </w:r>
    </w:p>
    <w:p>
      <w:pPr>
        <w:spacing w:before="0" w:after="280" w:line="322" w:lineRule="auto"/>
      </w:pPr>
      <w:r>
        <w:rPr>
          <w:sz w:val="25"/>
        </w:rPr>
        <w:t>Who will monitor what happens after the decision?</w:t>
      </w:r>
    </w:p>
    <w:p>
      <w:pPr>
        <w:spacing w:before="0" w:after="280" w:line="322" w:lineRule="auto"/>
      </w:pPr>
      <w:r>
        <w:rPr>
          <w:sz w:val="25"/>
        </w:rPr>
        <w:t>Those are organizational responsibilities.</w:t>
      </w:r>
    </w:p>
    <w:p>
      <w:pPr>
        <w:spacing w:before="0" w:after="280" w:line="322" w:lineRule="auto"/>
      </w:pPr>
      <w:r>
        <w:rPr>
          <w:sz w:val="25"/>
        </w:rPr>
        <w:t>A tool producing a recommendation does not automatically assign them to anyone.</w:t>
      </w:r>
    </w:p>
    <w:p>
      <w:pPr>
        <w:spacing w:before="0" w:after="280" w:line="322" w:lineRule="auto"/>
      </w:pPr>
      <w:r>
        <w:rPr>
          <w:sz w:val="25"/>
        </w:rPr>
        <w:t>And do not take responsibility for decisions you cannot influence. If your role is being redesigned, authority, access, and support need to be part of that conversation too.</w:t>
      </w:r>
    </w:p>
    <w:p>
      <w:pPr>
        <w:spacing w:before="0" w:after="280" w:line="322" w:lineRule="auto"/>
      </w:pPr>
      <w:r>
        <w:rPr>
          <w:sz w:val="25"/>
        </w:rPr>
        <w:t>A useful sentence is:</w:t>
      </w:r>
    </w:p>
    <w:p>
      <w:pPr>
        <w:spacing w:before="0" w:after="280" w:line="322" w:lineRule="auto"/>
      </w:pPr>
      <w:r>
        <w:rPr>
          <w:sz w:val="25"/>
        </w:rPr>
        <w:t>“The tool can help produce this output. To use it responsibly, this role still needs to verify these assumptions, interpret this consequence, and make or support this decision.”</w:t>
      </w:r>
    </w:p>
    <w:p>
      <w:pPr>
        <w:spacing w:before="0" w:after="280" w:line="322" w:lineRule="auto"/>
      </w:pPr>
      <w:r>
        <w:rPr>
          <w:sz w:val="25"/>
        </w:rPr>
        <w:t>In our example:</w:t>
      </w:r>
    </w:p>
    <w:p>
      <w:pPr>
        <w:spacing w:before="0" w:after="280" w:line="322" w:lineRule="auto"/>
      </w:pPr>
      <w:r>
        <w:rPr>
          <w:sz w:val="25"/>
        </w:rPr>
        <w:t>“The headline rate improved, but the mix changed. Before a staffing decision, we need to understand expected demand, work outside the measure, and the consequences of reducing experienced coverage.”</w:t>
      </w:r>
    </w:p>
    <w:p>
      <w:pPr>
        <w:spacing w:before="0" w:after="280" w:line="322" w:lineRule="auto"/>
      </w:pPr>
      <w:r>
        <w:rPr>
          <w:sz w:val="25"/>
        </w:rPr>
        <w:t>That does not compete with the model’s ability to summarize.</w:t>
      </w:r>
    </w:p>
    <w:p>
      <w:pPr>
        <w:spacing w:before="0" w:after="280" w:line="322" w:lineRule="auto"/>
      </w:pPr>
      <w:r>
        <w:rPr>
          <w:sz w:val="25"/>
        </w:rPr>
        <w:t>It connects the analysis to the work that must happen next.</w:t>
      </w:r>
    </w:p>
    <w:p>
      <w:pPr>
        <w:spacing w:before="320" w:after="160"/>
        <w:keepNext w:val="1"/>
        <w:keepLines w:val="1"/>
      </w:pPr>
      <w:r>
        <w:rPr>
          <w:b/>
          <w:i w:val="0"/>
          <w:color w:val="8A6D1E"/>
          <w:sz w:val="17"/>
        </w:rPr>
        <w:t>MAP YOUR ROLE | DO NOT LOOK FOR AN AI-PROOF JOB</w:t>
      </w:r>
    </w:p>
    <w:p>
      <w:pPr>
        <w:spacing w:before="0" w:after="280" w:line="322" w:lineRule="auto"/>
      </w:pPr>
      <w:r>
        <w:rPr>
          <w:sz w:val="25"/>
        </w:rPr>
        <w:t>Take one recurring output from your job.</w:t>
      </w:r>
    </w:p>
    <w:p>
      <w:pPr>
        <w:spacing w:before="0" w:after="280" w:line="322" w:lineRule="auto"/>
      </w:pPr>
      <w:r>
        <w:rPr>
          <w:sz w:val="25"/>
        </w:rPr>
        <w:t>Not your whole profession.</w:t>
      </w:r>
    </w:p>
    <w:p>
      <w:pPr>
        <w:spacing w:before="0" w:after="280" w:line="322" w:lineRule="auto"/>
      </w:pPr>
      <w:r>
        <w:rPr>
          <w:sz w:val="25"/>
        </w:rPr>
        <w:t>Make three columns:</w:t>
      </w:r>
    </w:p>
    <w:p>
      <w:pPr>
        <w:spacing w:before="0" w:after="280" w:line="322" w:lineRule="auto"/>
      </w:pPr>
      <w:r>
        <w:rPr>
          <w:sz w:val="25"/>
        </w:rPr>
        <w:t>Produce.</w:t>
      </w:r>
    </w:p>
    <w:p>
      <w:pPr>
        <w:spacing w:before="0" w:after="280" w:line="322" w:lineRule="auto"/>
      </w:pPr>
      <w:r>
        <w:rPr>
          <w:sz w:val="25"/>
        </w:rPr>
        <w:t>Interpret.</w:t>
      </w:r>
    </w:p>
    <w:p>
      <w:pPr>
        <w:spacing w:before="0" w:after="280" w:line="322" w:lineRule="auto"/>
      </w:pPr>
      <w:r>
        <w:rPr>
          <w:sz w:val="25"/>
        </w:rPr>
        <w:t>Decide.</w:t>
      </w:r>
    </w:p>
    <w:p>
      <w:pPr>
        <w:spacing w:before="0" w:after="280" w:line="322" w:lineRule="auto"/>
      </w:pPr>
      <w:r>
        <w:rPr>
          <w:sz w:val="25"/>
        </w:rPr>
        <w:t>Then put a verification question under each.</w:t>
      </w:r>
    </w:p>
    <w:p>
      <w:pPr>
        <w:spacing w:before="0" w:after="280" w:line="322" w:lineRule="auto"/>
      </w:pPr>
      <w:r>
        <w:rPr>
          <w:sz w:val="25"/>
        </w:rPr>
        <w:t>What can an approved tool help produce?</w:t>
      </w:r>
    </w:p>
    <w:p>
      <w:pPr>
        <w:spacing w:before="0" w:after="280" w:line="322" w:lineRule="auto"/>
      </w:pPr>
      <w:r>
        <w:rPr>
          <w:sz w:val="25"/>
        </w:rPr>
        <w:t>What must be established before anyone relies on it?</w:t>
      </w:r>
    </w:p>
    <w:p>
      <w:pPr>
        <w:spacing w:before="0" w:after="280" w:line="322" w:lineRule="auto"/>
      </w:pPr>
      <w:r>
        <w:rPr>
          <w:sz w:val="25"/>
        </w:rPr>
        <w:t>What decision does it inform, and who owns that decision?</w:t>
      </w:r>
    </w:p>
    <w:p>
      <w:pPr>
        <w:spacing w:before="0" w:after="280" w:line="322" w:lineRule="auto"/>
      </w:pPr>
      <w:r>
        <w:rPr>
          <w:sz w:val="25"/>
        </w:rPr>
        <w:t>Now put your own contribution on the map honestly.</w:t>
      </w:r>
    </w:p>
    <w:p>
      <w:pPr>
        <w:spacing w:before="0" w:after="280" w:line="322" w:lineRule="auto"/>
      </w:pPr>
      <w:r>
        <w:rPr>
          <w:sz w:val="25"/>
        </w:rPr>
        <w:t>Separate what you already do from what you could learn and what belongs to another qualified role.</w:t>
      </w:r>
    </w:p>
    <w:p>
      <w:pPr>
        <w:spacing w:before="0" w:after="280" w:line="322" w:lineRule="auto"/>
      </w:pPr>
      <w:r>
        <w:rPr>
          <w:sz w:val="25"/>
        </w:rPr>
        <w:t>You may find valuable work you have been doing without naming it.</w:t>
      </w:r>
    </w:p>
    <w:p>
      <w:pPr>
        <w:spacing w:before="0" w:after="280" w:line="322" w:lineRule="auto"/>
      </w:pPr>
      <w:r>
        <w:rPr>
          <w:sz w:val="25"/>
        </w:rPr>
        <w:t>You may find that a large part of the role really is easier to automate.</w:t>
      </w:r>
    </w:p>
    <w:p>
      <w:pPr>
        <w:spacing w:before="0" w:after="280" w:line="322" w:lineRule="auto"/>
      </w:pPr>
      <w:r>
        <w:rPr>
          <w:sz w:val="25"/>
        </w:rPr>
        <w:t>You may find that the organization has not designed the handoff from generated output to accountable decision.</w:t>
      </w:r>
    </w:p>
    <w:p>
      <w:pPr>
        <w:spacing w:before="0" w:after="280" w:line="322" w:lineRule="auto"/>
      </w:pPr>
      <w:r>
        <w:rPr>
          <w:sz w:val="25"/>
        </w:rPr>
        <w:t>None of those findings guarantees that a job will remain.</w:t>
      </w:r>
    </w:p>
    <w:p>
      <w:pPr>
        <w:spacing w:before="0" w:after="280" w:line="322" w:lineRule="auto"/>
      </w:pPr>
      <w:r>
        <w:rPr>
          <w:sz w:val="25"/>
        </w:rPr>
        <w:t>Employers can reduce roles, change scope, or choose a different operating model.</w:t>
      </w:r>
    </w:p>
    <w:p>
      <w:pPr>
        <w:spacing w:before="0" w:after="280" w:line="322" w:lineRule="auto"/>
      </w:pPr>
      <w:r>
        <w:rPr>
          <w:sz w:val="25"/>
        </w:rPr>
        <w:t>The goal is not to become the person who adds a human stamp to anything AI produces.</w:t>
      </w:r>
    </w:p>
    <w:p>
      <w:pPr>
        <w:spacing w:before="0" w:after="280" w:line="322" w:lineRule="auto"/>
      </w:pPr>
      <w:r>
        <w:rPr>
          <w:sz w:val="25"/>
        </w:rPr>
        <w:t>It is to be clear about the judgment, evidence, authority, and consequences the work still requires.</w:t>
      </w:r>
    </w:p>
    <w:p>
      <w:pPr>
        <w:spacing w:before="320" w:after="160"/>
        <w:keepNext w:val="1"/>
        <w:keepLines w:val="1"/>
      </w:pPr>
      <w:r>
        <w:rPr>
          <w:b/>
          <w:i w:val="0"/>
          <w:color w:val="8A6D1E"/>
          <w:sz w:val="17"/>
        </w:rPr>
        <w:t>ACTION AND RESOURCE</w:t>
      </w:r>
    </w:p>
    <w:p>
      <w:pPr>
        <w:spacing w:before="0" w:after="280" w:line="322" w:lineRule="auto"/>
      </w:pPr>
      <w:r>
        <w:rPr>
          <w:sz w:val="25"/>
        </w:rPr>
        <w:t>Choose one recurring output before your next role conversation.</w:t>
      </w:r>
    </w:p>
    <w:p>
      <w:pPr>
        <w:spacing w:before="0" w:after="280" w:line="322" w:lineRule="auto"/>
      </w:pPr>
      <w:r>
        <w:rPr>
          <w:sz w:val="25"/>
        </w:rPr>
        <w:t>Build the three-column map.</w:t>
      </w:r>
    </w:p>
    <w:p>
      <w:pPr>
        <w:spacing w:before="0" w:after="280" w:line="322" w:lineRule="auto"/>
      </w:pPr>
      <w:r>
        <w:rPr>
          <w:sz w:val="25"/>
        </w:rPr>
        <w:t>Identify one responsibility you can already support with evidence and one gap you need to address.</w:t>
      </w:r>
    </w:p>
    <w:p>
      <w:pPr>
        <w:spacing w:before="0" w:after="280" w:line="322" w:lineRule="auto"/>
      </w:pPr>
      <w:r>
        <w:rPr>
          <w:sz w:val="25"/>
        </w:rPr>
        <w:t>The Capability Formation Field Kit is linked below for a broader read of what your current work is building and where your options may be expanding or narrowing. It is not an AI certification or a job-security prediction.</w:t>
      </w:r>
    </w:p>
    <w:p>
      <w:pPr>
        <w:spacing w:before="0" w:after="280" w:line="322" w:lineRule="auto"/>
      </w:pPr>
      <w:r>
        <w:rPr>
          <w:sz w:val="25"/>
        </w:rPr>
        <w:t>You do not have to deny that the technology is useful to explain where your contribution still matters.</w:t>
      </w:r>
    </w:p>
    <w:p>
      <w:pPr>
        <w:spacing w:before="320" w:after="160"/>
        <w:keepNext w:val="1"/>
        <w:keepLines w:val="1"/>
      </w:pPr>
      <w:r>
        <w:rPr>
          <w:b/>
          <w:i w:val="0"/>
          <w:color w:val="8A6D1E"/>
          <w:sz w:val="17"/>
        </w:rPr>
        <w:t>WATCH NEXT | FINAL VISUAL</w:t>
      </w:r>
    </w:p>
    <w:p>
      <w:pPr>
        <w:spacing w:before="0" w:after="280" w:line="322" w:lineRule="auto"/>
      </w:pPr>
      <w:r>
        <w:rPr>
          <w:sz w:val="25"/>
        </w:rPr>
        <w:t>And if this shows you something needs to change, but leaving is not a practical option yet, the next step has to respect that constraint.</w:t>
      </w:r>
    </w:p>
    <w:p>
      <w:pPr>
        <w:spacing w:before="0" w:after="280" w:line="322" w:lineRule="auto"/>
      </w:pPr>
      <w:r>
        <w:rPr>
          <w:sz w:val="25"/>
        </w:rPr>
        <w:t>Watch “What to Do When You Can’t Quit Your Job Yet” next.</w:t>
      </w:r>
    </w:p>
    <w:p>
      <w:pPr>
        <w:spacing w:before="0" w:after="280" w:line="322" w:lineRule="auto"/>
      </w:pPr>
      <w:r>
        <w:rPr>
          <w:sz w:val="25"/>
        </w:rPr>
        <w:t>A faster output is not the same thing as a finished decision.</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11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