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11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Recording Run of Show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AI Can Do the Task. What Are You Still Paid For?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Video_11_FINAL_Revised_Recording_Master.docx  ·  SHA-256 adcf761a759437fc0679b7c255e6d6303f1b556dc3a9e54e89ccd55219b49e2b</w:t>
      </w:r>
    </w:p>
    <w:p>
      <w:pPr>
        <w:spacing w:after="80"/>
      </w:pPr>
      <w:r>
        <w:rPr>
          <w:b/>
          <w:color w:val="8A6D1E"/>
          <w:sz w:val="20"/>
        </w:rPr>
        <w:t xml:space="preserve">Speech-only estimate  </w:t>
      </w:r>
      <w:r>
        <w:rPr>
          <w:sz w:val="21"/>
        </w:rPr>
        <w:t>8:16 to 9:13 from 1,198 spoken words at 130 to 145 words per minute. Arithmetic on the script, not a timed read.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THE TAKE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whole script once, out loud, without recording.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Set the light in front, not behind or beside. This outranks every other production change.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Frame 16:9 horizontal, minimum 1920 by 1080, headroom preserved.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Record a level check and listen back on headphones before starting.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Have the script-only recording copy open, not this document.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OPENING, EXACTLY AS LOCKED</w:t>
      </w:r>
    </w:p>
    <w:p>
      <w:pPr>
        <w:spacing w:before="0" w:after="160"/>
      </w:pPr>
      <w:r>
        <w:rPr>
          <w:b/>
          <w:i w:val="0"/>
          <w:sz w:val="23"/>
        </w:rPr>
        <w:t>The report is ready.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This is the approved opening. It is not re-hooked, re-ordered or improved at the desk.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SECTIONS IN ORDER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64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66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237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BLOCKS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HOOK | If AI can produce the output, what still belongs to you?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DEMONSTRATION | Faster output, unfinished decision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19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 | Produce: What can the tool help make?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 | Interpret: What does the output actually establish?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19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 | Decide: Who owns the consequence?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18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MAP YOUR ROLE | Do not look for an AI-proof job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19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ACTION AND RESOURCE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WATCH NEXT | Final visual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THOUGHT-BLOCK METHOD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block silently.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Look toward the lens.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Deliver it naturally.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Stop.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Reset posture and hands.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Advance to the next block.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One complete idea per block. Do not split every sentence into its own take, and preserve the intentional pauses inside a block. A block that was rushed is recorded again rather than repaired in the edit.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BOUNDARIES CARRIED FROM THE MASTER</w:t>
      </w:r>
    </w:p>
    <w:p>
      <w:pPr>
        <w:spacing w:after="80" w:line="278" w:lineRule="auto"/>
        <w:ind w:left="547" w:hanging="230"/>
      </w:pPr>
      <w:r>
        <w:rPr>
          <w:sz w:val="21"/>
        </w:rPr>
        <w:t>•   END OF SPOKEN SCRIPT</w:t>
      </w:r>
    </w:p>
    <w:p>
      <w:pPr>
        <w:spacing w:after="80" w:line="278" w:lineRule="auto"/>
        <w:ind w:left="547" w:hanging="230"/>
      </w:pPr>
      <w:r>
        <w:rPr>
          <w:sz w:val="21"/>
        </w:rPr>
        <w:t>•   Do not read this line. Watch Next is the final visual. No extra spoken CTA or return to camera.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EXACT FINAL SPOKEN LINE</w:t>
      </w:r>
    </w:p>
    <w:p>
      <w:pPr>
        <w:spacing w:before="0" w:after="160"/>
      </w:pPr>
      <w:r>
        <w:rPr>
          <w:b/>
          <w:i w:val="0"/>
          <w:color w:val="9B2C10"/>
          <w:sz w:val="23"/>
        </w:rPr>
        <w:t>A faster output is not the same thing as a finished decision.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Nothing is recorded after this line. Watch Next follows as a visual and there is no return to camera.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ENDING CHECKLIST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The final spoken line is recorded and is the last thing on the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No spoken Subscribe request was added. The Subscribe cue is a visual placed in post-production.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The single call to action was spoken once, in the master's wording.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The resource was named once if the master names one, and not otherwise.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Anything the master labels a constructed example was said aloud as one.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Room tone recorded, at least thirty seconds, after the final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7.   </w:t>
      </w:r>
      <w:r>
        <w:rPr>
          <w:sz w:val="21"/>
        </w:rPr>
        <w:t>Files named and backed up before the setup is broken down.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11 run of show  | 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