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11 SHORT  |  PRIORITY B</w:t>
      </w:r>
    </w:p>
    <w:p>
      <w:pPr>
        <w:spacing w:before="0" w:after="120"/>
      </w:pPr>
      <w:r>
        <w:rPr>
          <w:b/>
          <w:i w:val="0"/>
          <w:color w:val="112345"/>
          <w:sz w:val="34"/>
        </w:rPr>
        <w:t>Do not look for an AI-proof job</w:t>
      </w:r>
    </w:p>
    <w:p>
      <w:pPr>
        <w:spacing w:before="0" w:after="200"/>
        <w:pBdr>
          <w:bottom w:val="single" w:sz="6" w:color="8A6D1E"/>
        </w:pBdr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FIRST SPOKEN LINE</w:t>
      </w:r>
    </w:p>
    <w:p>
      <w:pPr>
        <w:spacing w:before="0" w:after="160"/>
      </w:pPr>
      <w:r>
        <w:rPr>
          <w:b/>
          <w:i w:val="0"/>
          <w:sz w:val="24"/>
        </w:rPr>
        <w:t>Put your own contribution on the map honestly.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FULL SCRIPT</w:t>
      </w:r>
    </w:p>
    <w:p>
      <w:pPr>
        <w:spacing w:before="0" w:after="200" w:line="322" w:lineRule="auto"/>
      </w:pPr>
      <w:r>
        <w:rPr>
          <w:sz w:val="25"/>
        </w:rPr>
        <w:t>Put your own contribution on the map honestly.</w:t>
      </w:r>
    </w:p>
    <w:p>
      <w:pPr>
        <w:spacing w:before="0" w:after="200" w:line="322" w:lineRule="auto"/>
      </w:pPr>
      <w:r>
        <w:rPr>
          <w:sz w:val="25"/>
        </w:rPr>
        <w:t>Separate what you already do from what you could learn and what belongs to another qualified role.</w:t>
      </w:r>
    </w:p>
    <w:p>
      <w:pPr>
        <w:spacing w:before="0" w:after="200" w:line="322" w:lineRule="auto"/>
      </w:pPr>
      <w:r>
        <w:rPr>
          <w:sz w:val="25"/>
        </w:rPr>
        <w:t>You may find valuable work you have been doing without naming it.</w:t>
      </w:r>
    </w:p>
    <w:p>
      <w:pPr>
        <w:spacing w:before="0" w:after="200" w:line="322" w:lineRule="auto"/>
      </w:pPr>
      <w:r>
        <w:rPr>
          <w:sz w:val="25"/>
        </w:rPr>
        <w:t>You may find that a large part of the role really is easier to automate.</w:t>
      </w:r>
    </w:p>
    <w:p>
      <w:pPr>
        <w:spacing w:before="0" w:after="200" w:line="322" w:lineRule="auto"/>
      </w:pPr>
      <w:r>
        <w:rPr>
          <w:sz w:val="25"/>
        </w:rPr>
        <w:t>None of those findings guarantees that a job will remain. Employers can reduce roles, change scope, or choose a different operating model.</w:t>
      </w:r>
    </w:p>
    <w:p>
      <w:pPr>
        <w:spacing w:before="0" w:after="200" w:line="322" w:lineRule="auto"/>
      </w:pPr>
      <w:r>
        <w:rPr>
          <w:sz w:val="25"/>
        </w:rPr>
        <w:t>The goal is not to become the person who adds a human stamp to anything AI produces.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FINAL SPOKEN LINE, WHICH IS THE ASK</w:t>
      </w:r>
    </w:p>
    <w:p>
      <w:pPr>
        <w:spacing w:before="0" w:after="160"/>
      </w:pPr>
      <w:r>
        <w:rPr>
          <w:b/>
          <w:i w:val="0"/>
          <w:color w:val="9B2C10"/>
          <w:sz w:val="25"/>
        </w:rPr>
        <w:t>Be clear about the judgment and consequences the work still requires.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CAPTION TREATMENT</w:t>
      </w:r>
    </w:p>
    <w:p>
      <w:pPr>
        <w:spacing w:before="0" w:after="160"/>
      </w:pPr>
      <w:r>
        <w:rPr>
          <w:b w:val="0"/>
          <w:i w:val="0"/>
          <w:sz w:val="21"/>
        </w:rPr>
        <w:t>Designed captions permitted on Shorts. Large, high contrast, one or two lines at a time, never over the speaker's mouth.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VISUAL TREATMENT</w:t>
      </w:r>
    </w:p>
    <w:p>
      <w:pPr>
        <w:spacing w:before="0" w:after="160"/>
      </w:pPr>
      <w:r>
        <w:rPr>
          <w:b w:val="0"/>
          <w:i w:val="0"/>
          <w:sz w:val="21"/>
        </w:rPr>
        <w:t>Plain full-frame text. No reassurance imagery.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SOUND</w:t>
      </w:r>
    </w:p>
    <w:p>
      <w:pPr>
        <w:spacing w:before="0" w:after="160"/>
      </w:pPr>
      <w:r>
        <w:rPr>
          <w:b w:val="0"/>
          <w:i w:val="0"/>
          <w:sz w:val="21"/>
        </w:rPr>
        <w:t>One restrained accent at the single strongest visual change. Not one per line.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SOURCE IN THE LOCKED MASTER</w:t>
      </w:r>
    </w:p>
    <w:p>
      <w:pPr>
        <w:spacing w:before="0" w:after="160"/>
      </w:pPr>
      <w:r>
        <w:rPr>
          <w:b w:val="0"/>
          <w:i w:val="0"/>
          <w:sz w:val="21"/>
        </w:rPr>
        <w:t>V11 map your role.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11 Short  |  v11_b2_no_ai_proof_job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