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 |  VIDEO 16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Build a contribution record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What to Do When Your Work Is Valued but You Are Overlooked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Saturday, September 12, 2026 | 5:28 AM CT (America/Chicago, UTC-05:00)</w:t>
      </w:r>
    </w:p>
    <w:p>
      <w:pPr>
        <w:spacing w:after="80"/>
      </w:pPr>
      <w:r>
        <w:rPr>
          <w:b/>
          <w:color w:val="8A6D1E"/>
          <w:sz w:val="20"/>
        </w:rPr>
        <w:t xml:space="preserve">The video's own CTA  </w:t>
      </w:r>
      <w:r>
        <w:rPr>
          <w:sz w:val="21"/>
        </w:rPr>
        <w:t>Write one decision you made and what it changed.</w:t>
      </w:r>
    </w:p>
    <w:p>
      <w:pPr>
        <w:spacing w:after="80"/>
      </w:pPr>
      <w:r>
        <w:rPr>
          <w:b/>
          <w:color w:val="8A6D1E"/>
          <w:sz w:val="20"/>
        </w:rPr>
        <w:t xml:space="preserve">Spoken where  </w:t>
      </w:r>
      <w:r>
        <w:rPr>
          <w:sz w:val="21"/>
        </w:rPr>
        <w:t>If you want the longer version of how to build that record properly, Keep the Proof is where I have put it, and the link is below.</w:t>
      </w:r>
    </w:p>
    <w:p>
      <w:pPr>
        <w:spacing w:after="80"/>
      </w:pPr>
      <w:r>
        <w:rPr>
          <w:b/>
          <w:color w:val="8A6D1E"/>
          <w:sz w:val="20"/>
        </w:rPr>
        <w:t xml:space="preserve">Resource  </w:t>
      </w:r>
      <w:r>
        <w:rPr>
          <w:sz w:val="21"/>
        </w:rPr>
        <w:t>Keep the Proof: https://temidayoafonja.com/keep-the-proof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9B2C10"/>
          <w:sz w:val="21"/>
        </w:rPr>
        <w:t>This exercise is the artifact the script already asks for. It adds no new claim, no new framework and no new offer.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DO THIS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1.   </w:t>
      </w:r>
      <w:r>
        <w:rPr>
          <w:sz w:val="21"/>
        </w:rPr>
        <w:t>Choose three pieces of consequential work from the last year.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2.   </w:t>
      </w:r>
      <w:r>
        <w:rPr>
          <w:sz w:val="21"/>
        </w:rPr>
        <w:t>For each, write four lines. What was true before. What you decided. What changed. What evidence supports the account.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3.   </w:t>
      </w:r>
      <w:r>
        <w:rPr>
          <w:sz w:val="21"/>
        </w:rPr>
        <w:t>Read each one back and ask whether a person outside your team could understand it without you explaining.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4.   </w:t>
      </w:r>
      <w:r>
        <w:rPr>
          <w:sz w:val="21"/>
        </w:rPr>
        <w:t>Pick the conversations where scope actually gets allocated and decide where each line belongs.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5.   </w:t>
      </w:r>
      <w:r>
        <w:rPr>
          <w:sz w:val="21"/>
        </w:rPr>
        <w:t>Then answer the harder question in writing: does the decision-maker not know, or do they know and not act?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WHAT THIS EXERCISE CANNOT DO</w:t>
      </w:r>
    </w:p>
    <w:p>
      <w:pPr>
        <w:spacing w:after="80" w:line="278" w:lineRule="auto"/>
        <w:ind w:left="547" w:hanging="230"/>
      </w:pPr>
      <w:r>
        <w:rPr>
          <w:sz w:val="21"/>
        </w:rPr>
        <w:t>•   A clearer record does not override bias, create a role, or move a budget you do not control.</w:t>
      </w:r>
    </w:p>
    <w:p>
      <w:pPr>
        <w:spacing w:after="80" w:line="278" w:lineRule="auto"/>
        <w:ind w:left="547" w:hanging="230"/>
      </w:pPr>
      <w:r>
        <w:rPr>
          <w:sz w:val="21"/>
        </w:rPr>
        <w:t>•   It removes the obstacle that is yours, so what remains is easier to see.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WHERE IT GOES</w:t>
      </w:r>
    </w:p>
    <w:p>
      <w:pPr>
        <w:spacing w:before="0" w:after="160"/>
      </w:pPr>
      <w:r>
        <w:rPr>
          <w:b w:val="0"/>
          <w:i w:val="0"/>
          <w:sz w:val="22"/>
        </w:rPr>
        <w:t>Keep it somewhere you will reread it. The value is in having written it down, not in the format.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Video 16 viewer exercise  |  aligned to the locked final master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