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Four lines that prove the contribution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For one piece of AI-assisted work, keep four lines.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For one piece of AI-assisted work, keep four lines.</w:t>
      </w:r>
    </w:p>
    <w:p>
      <w:pPr>
        <w:spacing w:before="0" w:after="200" w:line="322" w:lineRule="auto"/>
      </w:pPr>
      <w:r>
        <w:rPr>
          <w:sz w:val="25"/>
        </w:rPr>
        <w:t>One. What were you actually asked to get right, not just asked to produce.</w:t>
      </w:r>
    </w:p>
    <w:p>
      <w:pPr>
        <w:spacing w:before="0" w:after="200" w:line="322" w:lineRule="auto"/>
      </w:pPr>
      <w:r>
        <w:rPr>
          <w:sz w:val="25"/>
        </w:rPr>
        <w:t>One. What was I asked to get right. Not what was I asked to produce.</w:t>
      </w:r>
    </w:p>
    <w:p>
      <w:pPr>
        <w:spacing w:before="0" w:after="200" w:line="322" w:lineRule="auto"/>
      </w:pPr>
      <w:r>
        <w:rPr>
          <w:sz w:val="25"/>
        </w:rPr>
        <w:t>Three. What did you conclude that the initial output did not establish.</w:t>
      </w:r>
    </w:p>
    <w:p>
      <w:pPr>
        <w:spacing w:before="0" w:after="200" w:line="322" w:lineRule="auto"/>
      </w:pPr>
      <w:r>
        <w:rPr>
          <w:sz w:val="25"/>
        </w:rPr>
        <w:t>Three. What did I conclude that the output did not say.</w:t>
      </w:r>
    </w:p>
    <w:p>
      <w:pPr>
        <w:spacing w:before="0" w:after="200" w:line="322" w:lineRule="auto"/>
      </w:pPr>
      <w:r>
        <w:rPr>
          <w:sz w:val="25"/>
        </w:rPr>
        <w:t>Those four make the contribution inspectable without pretending the tool did nothing.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four lines for one piece of work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lines building in order. Line two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V17 the four lines.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Short  |  v17_a2_four_lines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