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Reconstruct what was true before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finished thing hides the conditions you started with.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finished thing hides the conditions you started with.</w:t>
      </w:r>
    </w:p>
    <w:p>
      <w:pPr>
        <w:spacing w:before="0" w:after="200" w:line="322" w:lineRule="auto"/>
      </w:pPr>
      <w:r>
        <w:rPr>
          <w:sz w:val="25"/>
        </w:rPr>
        <w:t>You say I built the process. The listener sees a process.</w:t>
      </w:r>
    </w:p>
    <w:p>
      <w:pPr>
        <w:spacing w:before="0" w:after="200" w:line="322" w:lineRule="auto"/>
      </w:pPr>
      <w:r>
        <w:rPr>
          <w:sz w:val="25"/>
        </w:rPr>
        <w:t>What they do not see is the uncertainty before it existed. The conflicting expectations. The missing rule. The decisions that had no obvious owner.</w:t>
      </w:r>
    </w:p>
    <w:p>
      <w:pPr>
        <w:spacing w:before="0" w:after="200" w:line="322" w:lineRule="auto"/>
      </w:pPr>
      <w:r>
        <w:rPr>
          <w:sz w:val="25"/>
        </w:rPr>
        <w:t>So put the missing information back.</w:t>
      </w:r>
    </w:p>
    <w:p>
      <w:pPr>
        <w:spacing w:before="0" w:after="200" w:line="322" w:lineRule="auto"/>
      </w:pPr>
      <w:r>
        <w:rPr>
          <w:sz w:val="25"/>
        </w:rPr>
        <w:t>A weak before is, it was chaos.</w:t>
      </w:r>
    </w:p>
    <w:p>
      <w:pPr>
        <w:spacing w:before="0" w:after="200" w:line="322" w:lineRule="auto"/>
      </w:pPr>
      <w:r>
        <w:rPr>
          <w:sz w:val="25"/>
        </w:rPr>
        <w:t>A stronger before is, there was no shared way to prioritize requests or decide which issues needed escalation.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specific version of what was true before.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before struck through, replaced by the specific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before.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Short  |  v8_a2_the_before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