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b/>
          <w:sz w:val="32"/>
        </w:rPr>
        <w:t>Paid Workshop v5.1 — Change Log</w:t>
      </w:r>
    </w:p>
    <w:p>
      <w:pPr>
        <w:spacing w:after="40" w:before="0"/>
      </w:pPr>
      <w:r>
        <w:rPr>
          <w:b w:val="0"/>
          <w:i/>
          <w:color w:val="555555"/>
          <w:sz w:val="22"/>
        </w:rPr>
        <w:t>Decide Whether to Stay or Leave Your Job | A Live Career Growth Assessment</w:t>
      </w:r>
    </w:p>
    <w:p>
      <w:pPr>
        <w:spacing w:after="200" w:before="0"/>
      </w:pPr>
      <w:r>
        <w:rPr>
          <w:b w:val="0"/>
          <w:i/>
          <w:color w:val="555555"/>
          <w:sz w:val="22"/>
        </w:rPr>
        <w:t>v5.0 CANDIDATE (structurally approved) -&gt; v5.1 FINAL</w:t>
      </w:r>
    </w:p>
    <w:p>
      <w:pPr>
        <w:spacing w:after="200" w:before="0"/>
      </w:pPr>
      <w:r>
        <w:rPr>
          <w:b/>
          <w:i w:val="0"/>
          <w:color w:val="B00000"/>
          <w:sz w:val="22"/>
        </w:rPr>
        <w:t>v5.0 CANDIDATE is used as the editable source and is never overwritten. v5.1 FINAL is a new file. No workbook, Field Kit, Maven master copy, facilitator protocol, animation guide, crosswalk, page-reference audit, rehearsal document, FAQ, welcome email, producer material, or approved Lightning Lesson v3.2 file was opened for editing.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1. DATA-INTEGRITY FIX (found while preparing this patch)</w:t>
      </w:r>
    </w:p>
    <w:p>
      <w:pPr>
        <w:spacing w:after="120" w:before="0"/>
      </w:pPr>
      <w:r>
        <w:rPr>
          <w:b w:val="0"/>
          <w:i w:val="0"/>
          <w:color w:val="000000"/>
          <w:sz w:val="21"/>
        </w:rPr>
        <w:t>The v5.0 CANDIDATE package carried an orphaned slide2.xml / notesSlide2.xml part pair, left behind when Phase 1 removed the duplicate Opening Poll slide by deleting its &lt;p:sldId&gt; entry from presentation.xml without also removing the now-dangling relationship in presentation.xml.rels. This was invisible to every Phase 1 check (the orphan is unreachable from the slide list, so the deck opened and rendered correctly), but re-saving the file after touching notes triggered a "Duplicate name: ppt/slides/slide2.xml" partname collision in python-pptx's package writer — a real latent file-integrity defect, not a cosmetic warning.</w:t>
      </w:r>
    </w:p>
    <w:p>
      <w:pPr>
        <w:pStyle w:val="ListBullet"/>
        <w:spacing w:after="60"/>
      </w:pPr>
      <w:r>
        <w:rPr>
          <w:b/>
          <w:sz w:val="22"/>
        </w:rPr>
        <w:t xml:space="preserve">Fix. </w:t>
      </w:r>
      <w:r>
        <w:rPr>
          <w:sz w:val="22"/>
        </w:rPr>
        <w:t>Removed the two orphaned parts (slide2.xml, notesSlide2.xml), their two _rels files, their two [Content_Types].xml Override entries, and the one dangling relationship in presentation.xml.rels. Nothing else in the package was touched.</w:t>
      </w:r>
    </w:p>
    <w:p>
      <w:pPr>
        <w:pStyle w:val="ListBullet"/>
        <w:spacing w:after="60"/>
      </w:pPr>
      <w:r>
        <w:rPr>
          <w:b/>
          <w:sz w:val="22"/>
        </w:rPr>
        <w:t xml:space="preserve">Verification. </w:t>
      </w:r>
      <w:r>
        <w:rPr>
          <w:sz w:val="22"/>
        </w:rPr>
        <w:t>Zip-integrity test (testzip) clean; opening, touching every slide's notes, and re-saving produces zero warnings; no duplicate names anywhere in the archive; slide count unchanged at 46.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2. PRICING</w:t>
      </w:r>
    </w:p>
    <w:p>
      <w:pPr>
        <w:spacing w:after="120" w:before="0"/>
      </w:pPr>
      <w:r>
        <w:rPr>
          <w:b/>
          <w:i w:val="0"/>
          <w:color w:val="000000"/>
          <w:sz w:val="22"/>
        </w:rPr>
        <w:t>Definitive public launch price: $500 (not $349, $249, $149, or $99; not described as a founding, early-bird, subscriber, or beta price, a temporary reduction, or a struck-through-price promotion).</w:t>
      </w:r>
    </w:p>
    <w:p>
      <w:pPr>
        <w:pStyle w:val="ListBullet"/>
        <w:spacing w:after="60"/>
      </w:pPr>
      <w:r>
        <w:rPr>
          <w:b/>
          <w:sz w:val="22"/>
        </w:rPr>
        <w:t xml:space="preserve">Result: no PPTX edit required. </w:t>
      </w:r>
      <w:r>
        <w:rPr>
          <w:sz w:val="22"/>
        </w:rPr>
        <w:t>Every slide face and every speaker note in v5.1 was searched for "249," "349," "500," and "$" — zero occurrences anywhere, same as v5.0. No PPTX price edit was made or needed.</w:t>
      </w:r>
    </w:p>
    <w:p>
      <w:pPr>
        <w:spacing w:after="120" w:before="0"/>
      </w:pPr>
      <w:r>
        <w:rPr>
          <w:b w:val="0"/>
          <w:i/>
          <w:color w:val="000000"/>
          <w:sz w:val="21"/>
        </w:rPr>
        <w:t>The deck remains price-silent by design (see the CLOSE slide's own notes, unchanged from v5.0). $500 as the public launch price, the maximum-15-participant cohort cap, and the no-discount-language rule are recorded here as the definitive figures for the Maven landing-page master and every other Phase-2 document — not stated anywhere in the deck itself.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3. 30-DAY EVIDENCE REVIEW ADDED</w:t>
      </w:r>
    </w:p>
    <w:p>
      <w:pPr>
        <w:pStyle w:val="ListBullet"/>
        <w:spacing w:after="60"/>
      </w:pPr>
      <w:r>
        <w:rPr>
          <w:b/>
          <w:sz w:val="22"/>
        </w:rPr>
        <w:t xml:space="preserve">OUTCOME slide ("What You Will Leave With"). </w:t>
      </w:r>
      <w:r>
        <w:rPr>
          <w:sz w:val="22"/>
        </w:rPr>
        <w:t>Item 5's description now reads "A way to keep reading the position after today — including a live 30-Day Evidence Review — without turning one score into a verdict." (was: "...without turning one score into a verdict." with no Review mention). Item 5's title and every other outcome item are unchanged, word for word.</w:t>
      </w:r>
    </w:p>
    <w:p>
      <w:pPr>
        <w:pStyle w:val="ListBullet"/>
        <w:spacing w:after="60"/>
      </w:pPr>
      <w:r>
        <w:rPr>
          <w:b/>
          <w:sz w:val="22"/>
        </w:rPr>
        <w:t xml:space="preserve">CLOSE slide ("Where you go from here"). </w:t>
      </w:r>
      <w:r>
        <w:rPr>
          <w:sz w:val="22"/>
        </w:rPr>
        <w:t>"The thirty-day evidence process" card description now reads "One line a week (page 23). A live 30-Day Evidence Review with this cohort, then one short set of questions on day thirty." (was: no Review mention). The slide's own closing-line placeholder — present in the layout but left entirely blank in v5.0, structurally identical to the OUTCOME slide's closing line — is now filled in: "Your 30-Day Evidence Review date is confirmed by email after this session — a live 45-minute group review, not a repeat of today's reading." Styled to match the OUTCOME slide's closing line exactly (DM Sans 11.5pt, navy).</w:t>
      </w:r>
    </w:p>
    <w:p>
      <w:pPr>
        <w:spacing w:after="120" w:before="0"/>
      </w:pPr>
      <w:r>
        <w:rPr>
          <w:b w:val="0"/>
          <w:i/>
          <w:color w:val="000000"/>
          <w:sz w:val="21"/>
        </w:rPr>
        <w:t>Both additions are descriptive mentions of an included deliverable, not new timed content — see Section 4 for the timing confirmation.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4. TIMING — CONFIRMED UNCHANGED</w:t>
      </w:r>
    </w:p>
    <w:p>
      <w:pPr>
        <w:pStyle w:val="ListBullet"/>
        <w:spacing w:after="60"/>
      </w:pPr>
      <w:r>
        <w:rPr>
          <w:sz w:val="22"/>
        </w:rPr>
        <w:t>The 105-minute guided core (bands 0-105) is unchanged — zero edits to any timing-band slide, verified by a full text-diff against v5.0 CANDIDATE that shows exactly two slides changed (OUTCOME and CLOSE, both described above) and nothing else.</w:t>
      </w:r>
    </w:p>
    <w:p>
      <w:pPr>
        <w:pStyle w:val="ListBullet"/>
        <w:spacing w:after="60"/>
      </w:pPr>
      <w:r>
        <w:rPr>
          <w:sz w:val="22"/>
        </w:rPr>
        <w:t>Q&amp;A remains exactly 15 minutes (band 105-120), unchanged.</w:t>
      </w:r>
    </w:p>
    <w:p>
      <w:pPr>
        <w:pStyle w:val="ListBullet"/>
        <w:spacing w:after="60"/>
      </w:pPr>
      <w:r>
        <w:rPr>
          <w:sz w:val="22"/>
        </w:rPr>
        <w:t>The 30-Day Evidence Review is NOT inserted into the two-hour live-session timing. It is mentioned as an included deliverable on two slides; it is not a new band, and no existing band was shortened, lengthened, or renumbered to make room for it. See the Timing Map for the unchanged band table.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5. VERIFIED UNCHANGED</w:t>
      </w:r>
    </w:p>
    <w:p>
      <w:pPr>
        <w:pStyle w:val="ListBullet"/>
        <w:spacing w:after="60"/>
      </w:pPr>
      <w:r>
        <w:rPr>
          <w:b/>
          <w:sz w:val="22"/>
        </w:rPr>
        <w:t xml:space="preserve">Instrument mechanics. </w:t>
      </w:r>
      <w:r>
        <w:rPr>
          <w:sz w:val="22"/>
        </w:rPr>
        <w:t>Every Initial Read, Calibration, evidence-protocol, matrix, First/Second Placement, sensitivity-check, move-category, silent-writing, and voluntary-reads slide — statement wording, response scale, thresholds, boundary band, scoring logic, and uncertainty convention. Confirmed by the same full-deck text-diff referenced above: only slides 8 and 41 differ from v5.0 CANDIDATE, nowhere else.</w:t>
      </w:r>
    </w:p>
    <w:p>
      <w:pPr>
        <w:pStyle w:val="ListBullet"/>
        <w:spacing w:after="60"/>
      </w:pPr>
      <w:r>
        <w:rPr>
          <w:b/>
          <w:sz w:val="22"/>
        </w:rPr>
        <w:t xml:space="preserve">Naming. </w:t>
      </w:r>
      <w:r>
        <w:rPr>
          <w:sz w:val="22"/>
        </w:rPr>
        <w:t>"Should I Stay or Should I Move?" absent. No competing Maven course named or criticized anywhere in the deck.</w:t>
      </w:r>
    </w:p>
    <w:p>
      <w:pPr>
        <w:pStyle w:val="ListBullet"/>
        <w:spacing w:after="60"/>
      </w:pPr>
      <w:r>
        <w:rPr>
          <w:b/>
          <w:sz w:val="22"/>
        </w:rPr>
        <w:t xml:space="preserve">Free Lightning Lesson v3.2 files. </w:t>
      </w:r>
      <w:r>
        <w:rPr>
          <w:sz w:val="22"/>
        </w:rPr>
        <w:t>Not opened, not read, not modified.</w:t>
      </w:r>
    </w:p>
    <w:p>
      <w:pPr>
        <w:pStyle w:val="ListBullet"/>
        <w:spacing w:after="60"/>
      </w:pPr>
      <w:r>
        <w:rPr>
          <w:b/>
          <w:sz w:val="22"/>
        </w:rPr>
        <w:t xml:space="preserve">Visual system. </w:t>
      </w:r>
      <w:r>
        <w:rPr>
          <w:sz w:val="22"/>
        </w:rPr>
        <w:t>Navy #0F2347, Cream #F5F0E8/#FBF7EF, Gold #C9A84C, Rust #C1440E, Cormorant Garamond / Montserrat / DM Sans, the 2x2 matrix treatment, and the canonical mark — no colour, font, or shape-style change made anywhere.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6. CROSS-FILE ALIGNMENT — NOT DONE IN THIS PASS</w:t>
      </w:r>
    </w:p>
    <w:p>
      <w:pPr>
        <w:spacing w:after="120" w:before="0"/>
      </w:pPr>
      <w:r>
        <w:rPr>
          <w:b w:val="0"/>
          <w:i w:val="0"/>
          <w:color w:val="000000"/>
          <w:sz w:val="21"/>
        </w:rPr>
        <w:t>Per instruction, this pass stops after the deck, its backup PDF, this Change Log, the Timing Map, and the Maven landing-page master. The following remain untouched and are explicitly deferred to a future pass, pending review of this one: Part A cover/title, Part B cover/title, the combined post-session workbook, the Field Kit's instrument-version stamp, the existing Maven offer master copy (the free-lesson-and-paid-workshop combined document), welcome email, participant FAQ, facilitator protocol, producer run sheet, timing and rehearsal guide, crosswalk, page-reference audit, animation guide, social-share and registration copy, and the approved Lightning Lesson invitation-slide price.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p>
      <w:pPr>
        <w:spacing w:after="120" w:before="120"/>
      </w:pPr>
      <w:r>
        <w:rPr>
          <w:b/>
          <w:i w:val="0"/>
          <w:color w:val="555555"/>
          <w:sz w:val="16"/>
        </w:rPr>
        <w:t>PAID WORKSHOP v5.1 — CHANGE LOG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