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b/>
          <w:color w:val="0F2347"/>
          <w:sz w:val="36"/>
        </w:rPr>
        <w:t>Solo Facilitator Cognitive-Load Audit v1.0</w:t>
      </w:r>
    </w:p>
    <w:p>
      <w:pPr>
        <w:spacing w:after="80"/>
      </w:pPr>
      <w:r>
        <w:rPr>
          <w:b w:val="0"/>
          <w:i/>
          <w:color w:val="555555"/>
          <w:sz w:val="21"/>
        </w:rPr>
        <w:t>Decide Whether to Stay or Leave Your Job — The Capability Position Read</w:t>
      </w:r>
    </w:p>
    <w:p>
      <w:pPr>
        <w:spacing w:after="200"/>
      </w:pPr>
      <w:r>
        <w:rPr>
          <w:b/>
          <w:i w:val="0"/>
          <w:color w:val="B00000"/>
          <w:sz w:val="20"/>
        </w:rPr>
        <w:t>Reviews all 120 minutes for every point where Temidayo must perform more than one operational action while also teaching. Every AMBER/RED point carries a recommended simplification — never a recommendation to hire a producer or assign the problem to another person. "Raw risk" is the load as the session is structured; "Residual risk" is the load after the recommended fix (already built into the Facilitator Guide, Solo Run Sheet, Anonymous Poll Setup, and Control Card) is applied. Goal: zero unresolved RED items in the Residual Risk column.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Classification key</w:t>
      </w:r>
    </w:p>
    <w:p>
      <w:pPr>
        <w:pStyle w:val="ListBullet"/>
        <w:spacing w:after="60"/>
      </w:pPr>
      <w:r>
        <w:rPr>
          <w:b/>
          <w:sz w:val="20"/>
        </w:rPr>
        <w:t xml:space="preserve">GREEN — </w:t>
      </w:r>
      <w:r>
        <w:rPr>
          <w:sz w:val="20"/>
        </w:rPr>
        <w:t>no concurrent operational load, or load fully absorbed by preloading already in place.</w:t>
      </w:r>
    </w:p>
    <w:p>
      <w:pPr>
        <w:pStyle w:val="ListBullet"/>
        <w:spacing w:after="60"/>
      </w:pPr>
      <w:r>
        <w:rPr>
          <w:b/>
          <w:sz w:val="20"/>
        </w:rPr>
        <w:t xml:space="preserve">AMBER — </w:t>
      </w:r>
      <w:r>
        <w:rPr>
          <w:sz w:val="20"/>
        </w:rPr>
        <w:t>genuine concurrent load, but manageable with the specific preloading/sequencing described in the Simplification column.</w:t>
      </w:r>
    </w:p>
    <w:p>
      <w:pPr>
        <w:pStyle w:val="ListBullet"/>
        <w:spacing w:after="60"/>
      </w:pPr>
      <w:r>
        <w:rPr>
          <w:b/>
          <w:sz w:val="20"/>
        </w:rPr>
        <w:t xml:space="preserve">RED (raw) — </w:t>
      </w:r>
      <w:r>
        <w:rPr>
          <w:sz w:val="20"/>
        </w:rPr>
        <w:t>too much for one facilitator as originally structured, before mitigation.</w:t>
      </w:r>
    </w:p>
    <w:p>
      <w:pPr>
        <w:spacing w:after="160"/>
      </w:pPr>
      <w:r>
        <w:rPr>
          <w:b w:val="0"/>
          <w:i/>
          <w:color w:val="555555"/>
          <w:sz w:val="19"/>
        </w:rPr>
        <w:t>A RED raw-risk rating is not a stop condition — it is a flag that the segment needed a redesign, and every one below received one, verified by its Residual Risk column.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Full-session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00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288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Point of concurrent load</w:t>
            </w:r>
          </w:p>
        </w:tc>
        <w:tc>
          <w:tcPr>
            <w:tcW w:type="dxa" w:w="93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Raw risk</w:t>
            </w:r>
          </w:p>
        </w:tc>
        <w:tc>
          <w:tcPr>
            <w:tcW w:type="dxa" w:w="108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Residual risk</w:t>
            </w:r>
          </w:p>
        </w:tc>
        <w:tc>
          <w:tcPr>
            <w:tcW w:type="dxa" w:w="381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Simplification applied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Pre-session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Instrument version check across deck/workbook/Field Kit before opening the room</w:t>
            </w:r>
          </w:p>
        </w:tc>
        <w:tc>
          <w:tcPr>
            <w:tcW w:type="dxa" w:w="936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Done before anyone can see the screen — no concurrent teaching to protect.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0:00–0:45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Admitting late/arriving participants while welcoming the room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Disable the platform waiting room (or set auto-admit) for the scheduled start window, or pre-admit everyone from a lobby before minute 0 — removes the need for any in-session admission action, at any point in the 120 minutes, not only the opening.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0:00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Starting the recording while stating the recording boundary aloud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Start recording BEFORE opening the room to participants (during the T-5 pre-room step on the Run Sheet), so minute 0 requires only speaking, not a simultaneous toggle.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0:45–2:15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Delivering the 75–90 sec opening story from memory while tracking time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Fully rehearsed to a fixed length — removes the live time-tracking need; the story ends itself at the verbatim close line.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8–14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Fielding an unplanned AI-tools question while holding the 60–90 sec application to two sentences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A single preloaded redirect line ("good appendix/Q&amp;A question") is memorized in advance — turns an improvised judgment call into a scripted reflex.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14–24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Responding to a participant's broken auto-calculation while others are mid-scoring, without breaking the room's silence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A single preloaded chat reply ("add the six by hand and keep going") is pasted, not composed — no live troubleshooting.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24–31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Triggering the first anonymous poll, confirming every confidence number is written, and advancing the slide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Poll tool pinned to a single already-open tab (one click); confidence-number confirmation is a visual scan, not individual verification — genuine but low-stakes concurrent load, fully described in the Facilitator Guide and Run Sheet.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31–33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PART B RELEASE — confirming every score/total/placement/confidence is complete, then distributing a link, without typing it live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Link pre-copied into a labeled scratchpad before the room opens; release message fully pre-written and simply pasted (see Part B Release — Solo Procedure). The two-minute allowance itself is built as recovery time, not instant. This is the single highest-risk moment in the session and is treated as such throughout the Facilitator Guide.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33–48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Tracking elapsed time across seven consecutive teaching slides (protocol + three misreadings + application + accumulated argument) while delivering nuanced worked examples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Live Delivery Control Card kept visible for a glanceable clock; the segment's own internal markers ("Misreading One", "Misreading Two"...) act as natural time checkpoints without requiring a separate stopwatch discipline.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48–64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Sixteen minutes of quiet monitoring during Pass Two while participants write with evidence</w:t>
            </w:r>
          </w:p>
        </w:tc>
        <w:tc>
          <w:tcPr>
            <w:tcW w:type="dxa" w:w="936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This is the lowest cognitive-load window in the entire session — explicitly used in the Facilitator Guide as a moment to recover the facilitator's own pacing, not to multitask.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64–71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Triggering the second poll, confirming re-total happened before placement, and sequencing the sensitivity check ahead of any marked-axis placement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three sensitivity-check questions are built as ONE multi-question poll screen (not three separate polls) — see Anonymous Poll Setup; the 40-second worked example is scripted and rehearsed, not improvised, per the Facilitator Guide.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71–77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Reading three anonymous movement counts back-to-back while holding a rehearsed no-movement contingency in reserve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"if nobody moves" line is fully scripted in the Facilitator Guide precisely so it is never improvised under pressure — residual load is reading three numbers aloud in sequence, which is low-stakes.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77–84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Deciding live, under time pressure, which state to teach in depth based on the anonymous first-placement count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decision is made once, right after the first-placement poll closes near minute 30 — long before minute 77 — and simply carried forward as a noted fact, not decided in the moment.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77–84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Monitoring elapsed time to trigger the named cut point (compress to 90 sec if 4+ min behind) on the personal-cost writing slide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Control Card and Run Sheet both flag this as a named, pre-authorized cut point — the judgment call is reduced to a single time check against a fixed threshold, not an open decision.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84–88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Fielding a "which category does my square mean?" question while holding the line-06 fixed wording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redirect ("which of these does your evidence support?") is scripted verbatim in the Facilitator Guide — a reflex, not a live composition.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88:00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STOPPING recording while simultaneously transitioning the room into silent-writing instructions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single highest-stakes toggle in the session. Mitigated three ways at once: flagged in the Recording — Solo Procedure table, repeated as a visible line item on the Run Sheet immediately before this row, and repeated again on the Control Card's DO NOT FORGET list — maximum redundancy for a single solo-operated action. Recommend also physically writing "STOP REC — 88" on a sticky note on the laptop bezel for delivery day, as a fourth, zero-cost redundant cue.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88–96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Remaining visibly available for quiet questions while tracking the 8-minute clock and not filling the silence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A visible countdown timer (platform-native or a second small device) offloads the time-tracking half of this load, leaving attention free for the (rare) quiet question.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96–100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Tallying readers, delivering the permission script per person, redirecting "requires" to "supports testing" in real time, and enforcing the two-reader cap</w:t>
            </w:r>
          </w:p>
        </w:tc>
        <w:tc>
          <w:tcPr>
            <w:tcW w:type="dxa" w:w="936"/>
            <w:shd w:val="clear" w:fill="F4CCCC"/>
          </w:tcPr>
          <w:p>
            <w:r>
              <w:rPr>
                <w:b/>
                <w:color w:val="B00000"/>
                <w:sz w:val="17"/>
              </w:rPr>
              <w:t>RED</w:t>
            </w:r>
          </w:p>
        </w:tc>
        <w:tc>
          <w:tcPr>
            <w:tcW w:type="dxa" w:w="1080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The cap is stated as a fixed rule BEFORE opening the floor ("I'll take up to two"), removing live adjudication; the permission script is fully scripted and reused verbatim per person, never composed live.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100–105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Delivering the close while resisting the pull to improvise an offer the room's energy seems to invite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Both close slides are fully scripted with explicit WHAT NOT TO SAY guardrails in the Facilitator Guide — the discipline is rehearsed, not decided live.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105–120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Starting Q&amp;A while an earlier segment may have run slightly over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This is the session's built-in time-recovery buffer, not a new load — any earlier overrun is absorbed here by design, and nothing downstream depends on Q&amp;A's own length.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Any point, 0–105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Changing slides and triggering a poll in immediate succession</w:t>
            </w:r>
          </w:p>
        </w:tc>
        <w:tc>
          <w:tcPr>
            <w:tcW w:type="dxa" w:w="936"/>
            <w:shd w:val="clear" w:fill="FBEFD2"/>
          </w:tcPr>
          <w:p>
            <w:r>
              <w:rPr>
                <w:b/>
                <w:color w:val="B8860B"/>
                <w:sz w:val="17"/>
              </w:rPr>
              <w:t>AMBER</w:t>
            </w:r>
          </w:p>
        </w:tc>
        <w:tc>
          <w:tcPr>
            <w:tcW w:type="dxa" w:w="1080"/>
            <w:shd w:val="clear" w:fill="D9EAD3"/>
          </w:tcPr>
          <w:p>
            <w:r>
              <w:rPr>
                <w:b/>
                <w:color w:val="1A7A1A"/>
                <w:sz w:val="17"/>
              </w:rPr>
              <w:t>GREEN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Sequenced, never simultaneous: advance the slide first (a visual cue for participants), then trigger the poll from its own separately pinned tab a beat later — never the same click.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Summary</w:t>
      </w:r>
    </w:p>
    <w:p>
      <w:pPr>
        <w:spacing w:after="40"/>
      </w:pPr>
      <w:r>
        <w:rPr>
          <w:b w:val="0"/>
          <w:i w:val="0"/>
          <w:color w:val="000000"/>
          <w:sz w:val="21"/>
        </w:rPr>
        <w:t>Raw risk (before mitigation): 2 GREEN, 13 AMBER, 6 RED.</w:t>
      </w:r>
    </w:p>
    <w:p>
      <w:pPr>
        <w:spacing w:after="160"/>
      </w:pPr>
      <w:r>
        <w:rPr>
          <w:b/>
          <w:i w:val="0"/>
          <w:color w:val="1A7A1A"/>
          <w:sz w:val="22"/>
        </w:rPr>
        <w:t>Residual risk (after the simplifications already built into the Facilitator Guide, Solo Run Sheet, Anonymous Poll Setup, and Control Card): 11 GREEN, 10 AMBER, 0 RED.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Zero unresolved RED items. Every point of genuine concurrent load has a specific, already-implemented simplification — preloading, scripting, sequencing, or a settings-level change — rather than a recommendation to add a second person. The remaining AMBER items are judged safely manageable by one prepared facilitator: each is low-stakes, brief, or backed by a visible reminder in the Run Sheet or Control Card.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b/>
          <w:color w:val="0F2347"/>
          <w:sz w:val="26"/>
        </w:rPr>
        <w:t>The two highest-stakes moments in the session</w:t>
      </w:r>
    </w:p>
    <w:p>
      <w:pPr>
        <w:pStyle w:val="ListBullet"/>
        <w:spacing w:after="60"/>
      </w:pPr>
      <w:r>
        <w:rPr>
          <w:b/>
          <w:sz w:val="20"/>
        </w:rPr>
        <w:t xml:space="preserve">Part B release (minute 31). </w:t>
      </w:r>
      <w:r>
        <w:rPr>
          <w:sz w:val="20"/>
        </w:rPr>
        <w:t>solved entirely by preloading — a pre-copied link and a pre-written message that is pasted, never typed live. See Part B Release — Solo Procedure in the Facilitator Guide.</w:t>
      </w:r>
    </w:p>
    <w:p>
      <w:pPr>
        <w:pStyle w:val="ListBullet"/>
        <w:spacing w:after="60"/>
      </w:pPr>
      <w:r>
        <w:rPr>
          <w:b/>
          <w:sz w:val="20"/>
        </w:rPr>
        <w:t xml:space="preserve">The recording stop (minute 88). </w:t>
      </w:r>
      <w:r>
        <w:rPr>
          <w:sz w:val="20"/>
        </w:rPr>
        <w:t>solved by redundant, highly visible reminders across three documents plus a recommended physical sticky note — the one point in the session where a missed action would silently violate the privacy promise rather than simply cost time.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/>
          <w:i w:val="0"/>
          <w:color w:val="555555"/>
          <w:sz w:val="16"/>
        </w:rPr>
        <w:t>PAID WORKSHOP — SOLO FACILITATOR COGNITIVE-LOAD AUDIT v1.0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