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8</w:t>
      </w:r>
    </w:p>
    <w:p>
      <w:pPr>
        <w:spacing w:before="0" w:after="80"/>
      </w:pPr>
      <w:r>
        <w:rPr>
          <w:b/>
          <w:i w:val="0"/>
          <w:color w:val="112345"/>
          <w:sz w:val="42"/>
        </w:rPr>
        <w:t>Recording Run of Show</w:t>
      </w:r>
    </w:p>
    <w:p>
      <w:pPr>
        <w:spacing w:before="0" w:after="280"/>
      </w:pPr>
      <w:r>
        <w:rPr>
          <w:b w:val="0"/>
          <w:i w:val="0"/>
          <w:color w:val="5A6B82"/>
          <w:sz w:val="20"/>
        </w:rPr>
        <w:t>How to Show Your Impact at Work When You Built It From Scratch</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Video_8_FINAL_Story_Led_Conversational_Recording_Script.docx  ·  SHA-256 d90ade46f5dc74085fb43c92ab5748a2145a37bab29a506808553279f51f18bc</w:t>
      </w:r>
    </w:p>
    <w:p>
      <w:pPr>
        <w:spacing w:after="80"/>
      </w:pPr>
      <w:r>
        <w:rPr>
          <w:b/>
          <w:color w:val="8A6D1E"/>
          <w:sz w:val="20"/>
        </w:rPr>
        <w:t xml:space="preserve">Recording copy  </w:t>
      </w:r>
      <w:r>
        <w:rPr>
          <w:sz w:val="21"/>
        </w:rPr>
        <w:t>Video_8_Thought_Block_Recording_Copy_Story_Led.docx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9:44 to 10:52 at 130 to 145 words per minute, from 1413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Success can hide how hard the work was</w:t>
            </w:r>
          </w:p>
        </w:tc>
        <w:tc>
          <w:tcPr>
            <w:tcW w:type="dxa" w:w="1728"/>
          </w:tcPr>
          <w:p>
            <w:pPr>
              <w:spacing w:before="60" w:after="60" w:line="264" w:lineRule="auto"/>
            </w:pPr>
            <w:r/>
            <w:r>
              <w:rPr>
                <w:b w:val="0"/>
                <w:i w:val="0"/>
                <w:sz w:val="18"/>
              </w:rPr>
              <w:t>231</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PROBLEM | Finished work hides unfinished conditions</w:t>
            </w:r>
          </w:p>
        </w:tc>
        <w:tc>
          <w:tcPr>
            <w:tcW w:type="dxa" w:w="1728"/>
          </w:tcPr>
          <w:p>
            <w:pPr>
              <w:spacing w:before="60" w:after="60" w:line="264" w:lineRule="auto"/>
            </w:pPr>
            <w:r/>
            <w:r>
              <w:rPr>
                <w:b w:val="0"/>
                <w:i w:val="0"/>
                <w:sz w:val="18"/>
              </w:rPr>
              <w:t>217</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1 | BEFORE: Reconstruct what was true before your solution</w:t>
            </w:r>
          </w:p>
        </w:tc>
        <w:tc>
          <w:tcPr>
            <w:tcW w:type="dxa" w:w="1728"/>
          </w:tcPr>
          <w:p>
            <w:pPr>
              <w:spacing w:before="60" w:after="60" w:line="264" w:lineRule="auto"/>
            </w:pPr>
            <w:r/>
            <w:r>
              <w:rPr>
                <w:b w:val="0"/>
                <w:i w:val="0"/>
                <w:sz w:val="18"/>
              </w:rPr>
              <w:t>176</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2 | MY PART: Make attribution accurate</w:t>
            </w:r>
          </w:p>
        </w:tc>
        <w:tc>
          <w:tcPr>
            <w:tcW w:type="dxa" w:w="1728"/>
          </w:tcPr>
          <w:p>
            <w:pPr>
              <w:spacing w:before="60" w:after="60" w:line="264" w:lineRule="auto"/>
            </w:pPr>
            <w:r/>
            <w:r>
              <w:rPr>
                <w:b w:val="0"/>
                <w:i w:val="0"/>
                <w:sz w:val="18"/>
              </w:rPr>
              <w:t>85</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3 | JUDGMENT: Show what was not obvious</w:t>
            </w:r>
          </w:p>
        </w:tc>
        <w:tc>
          <w:tcPr>
            <w:tcW w:type="dxa" w:w="1728"/>
          </w:tcPr>
          <w:p>
            <w:pPr>
              <w:spacing w:before="60" w:after="60" w:line="264" w:lineRule="auto"/>
            </w:pPr>
            <w:r/>
            <w:r>
              <w:rPr>
                <w:b w:val="0"/>
                <w:i w:val="0"/>
                <w:sz w:val="18"/>
              </w:rPr>
              <w:t>117</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4 | PROOF: Keep only what the evidence supports</w:t>
            </w:r>
          </w:p>
        </w:tc>
        <w:tc>
          <w:tcPr>
            <w:tcW w:type="dxa" w:w="1728"/>
          </w:tcPr>
          <w:p>
            <w:pPr>
              <w:spacing w:before="60" w:after="60" w:line="264" w:lineRule="auto"/>
            </w:pPr>
            <w:r/>
            <w:r>
              <w:rPr>
                <w:b w:val="0"/>
                <w:i w:val="0"/>
                <w:sz w:val="18"/>
              </w:rPr>
              <w:t>184</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EVIDENCE BOUNDARY | Do not take what you are not allowed to keep</w:t>
            </w:r>
          </w:p>
        </w:tc>
        <w:tc>
          <w:tcPr>
            <w:tcW w:type="dxa" w:w="1728"/>
          </w:tcPr>
          <w:p>
            <w:pPr>
              <w:spacing w:before="60" w:after="60" w:line="264" w:lineRule="auto"/>
            </w:pPr>
            <w:r/>
            <w:r>
              <w:rPr>
                <w:b w:val="0"/>
                <w:i w:val="0"/>
                <w:sz w:val="18"/>
              </w:rPr>
              <w:t>42</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THE FOUR-SENTENCE IMPACT ACCOUNT</w:t>
            </w:r>
          </w:p>
        </w:tc>
        <w:tc>
          <w:tcPr>
            <w:tcW w:type="dxa" w:w="1728"/>
          </w:tcPr>
          <w:p>
            <w:pPr>
              <w:spacing w:before="60" w:after="60" w:line="264" w:lineRule="auto"/>
            </w:pPr>
            <w:r/>
            <w:r>
              <w:rPr>
                <w:b w:val="0"/>
                <w:i w:val="0"/>
                <w:sz w:val="18"/>
              </w:rPr>
              <w:t>226</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ACTION AND RESOURCE</w:t>
            </w:r>
          </w:p>
        </w:tc>
        <w:tc>
          <w:tcPr>
            <w:tcW w:type="dxa" w:w="1728"/>
          </w:tcPr>
          <w:p>
            <w:pPr>
              <w:spacing w:before="60" w:after="60" w:line="264" w:lineRule="auto"/>
            </w:pPr>
            <w:r/>
            <w:r>
              <w:rPr>
                <w:b w:val="0"/>
                <w:i w:val="0"/>
                <w:sz w:val="18"/>
              </w:rPr>
              <w:t>54</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CLOSE | Do not let successful work disappear</w:t>
            </w:r>
          </w:p>
        </w:tc>
        <w:tc>
          <w:tcPr>
            <w:tcW w:type="dxa" w:w="1728"/>
          </w:tcPr>
          <w:p>
            <w:pPr>
              <w:spacing w:before="60" w:after="60" w:line="264" w:lineRule="auto"/>
            </w:pPr>
            <w:r/>
            <w:r>
              <w:rPr>
                <w:b w:val="0"/>
                <w:i w:val="0"/>
                <w:sz w:val="18"/>
              </w:rPr>
              <w:t>46</w:t>
            </w:r>
          </w:p>
        </w:tc>
      </w:tr>
      <w:tr>
        <w:tc>
          <w:tcPr>
            <w:tcW w:type="dxa" w:w="576"/>
          </w:tcPr>
          <w:p>
            <w:pPr>
              <w:spacing w:before="60" w:after="60" w:line="264" w:lineRule="auto"/>
            </w:pPr>
            <w:r/>
            <w:r>
              <w:rPr>
                <w:b w:val="0"/>
                <w:i w:val="0"/>
                <w:sz w:val="18"/>
              </w:rPr>
              <w:t>11</w:t>
            </w:r>
          </w:p>
        </w:tc>
        <w:tc>
          <w:tcPr>
            <w:tcW w:type="dxa" w:w="6624"/>
          </w:tcPr>
          <w:p>
            <w:pPr>
              <w:spacing w:before="60" w:after="60" w:line="264" w:lineRule="auto"/>
            </w:pPr>
            <w:r/>
            <w:r>
              <w:rPr>
                <w:b w:val="0"/>
                <w:i w:val="0"/>
                <w:sz w:val="18"/>
              </w:rPr>
              <w:t>WATCH NEXT | Final visual</w:t>
            </w:r>
          </w:p>
        </w:tc>
        <w:tc>
          <w:tcPr>
            <w:tcW w:type="dxa" w:w="1728"/>
          </w:tcPr>
          <w:p>
            <w:pPr>
              <w:spacing w:before="60" w:after="60" w:line="264" w:lineRule="auto"/>
            </w:pPr>
            <w:r/>
            <w:r>
              <w:rPr>
                <w:b w:val="0"/>
                <w:i w:val="0"/>
                <w:sz w:val="18"/>
              </w:rPr>
              <w:t>35</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8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