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i w:val="0"/>
          <w:color w:val="8A6D1E"/>
          <w:sz w:val="18"/>
        </w:rPr>
        <w:t>CAPABILITY FORMATION  |  VIDEO 9 SHORT  |  PRIORITY B</w:t>
      </w:r>
    </w:p>
    <w:p>
      <w:pPr>
        <w:spacing w:before="0" w:after="120"/>
      </w:pPr>
      <w:r>
        <w:rPr>
          <w:b/>
          <w:i w:val="0"/>
          <w:color w:val="112345"/>
          <w:sz w:val="34"/>
        </w:rPr>
        <w:t>What are you giving up, and for how long?</w:t>
      </w:r>
    </w:p>
    <w:p>
      <w:pPr>
        <w:spacing w:before="0" w:after="200"/>
        <w:pBdr>
          <w:bottom w:val="single" w:sz="6" w:color="8A6D1E"/>
        </w:pBdr>
      </w:pP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FIRST SPOKEN LINE</w:t>
      </w:r>
    </w:p>
    <w:p>
      <w:pPr>
        <w:spacing w:before="0" w:after="160"/>
      </w:pPr>
      <w:r>
        <w:rPr>
          <w:b/>
          <w:i w:val="0"/>
          <w:sz w:val="24"/>
        </w:rPr>
        <w:t>A new industry may value some of your experience without preserving all of your current scope, pay, authority, or status.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FULL SCRIPT</w:t>
      </w:r>
    </w:p>
    <w:p>
      <w:pPr>
        <w:spacing w:before="0" w:after="200" w:line="322" w:lineRule="auto"/>
      </w:pPr>
      <w:r>
        <w:rPr>
          <w:sz w:val="25"/>
        </w:rPr>
        <w:t>A new industry may value some of your experience without preserving all of your current scope, pay, authority, or status.</w:t>
      </w:r>
    </w:p>
    <w:p>
      <w:pPr>
        <w:spacing w:before="0" w:after="200" w:line="322" w:lineRule="auto"/>
      </w:pPr>
      <w:r>
        <w:rPr>
          <w:sz w:val="25"/>
        </w:rPr>
        <w:t>That is not a universal rule. It is something to investigate before you commit.</w:t>
      </w:r>
    </w:p>
    <w:p>
      <w:pPr>
        <w:spacing w:before="0" w:after="200" w:line="322" w:lineRule="auto"/>
      </w:pPr>
      <w:r>
        <w:rPr>
          <w:sz w:val="25"/>
        </w:rPr>
        <w:t>What are you gaining? What are you giving up? For how long?</w:t>
      </w:r>
    </w:p>
    <w:p>
      <w:pPr>
        <w:spacing w:before="0" w:after="200" w:line="322" w:lineRule="auto"/>
      </w:pPr>
      <w:r>
        <w:rPr>
          <w:sz w:val="25"/>
        </w:rPr>
        <w:t>And what evidence supports the opportunity rather than just the hope?</w:t>
      </w:r>
    </w:p>
    <w:p>
      <w:pPr>
        <w:spacing w:before="0" w:after="200" w:line="322" w:lineRule="auto"/>
      </w:pPr>
      <w:r>
        <w:rPr>
          <w:sz w:val="25"/>
        </w:rPr>
        <w:t>A good explanation cannot erase bias, a weak market, a closed hiring rule, or a real experience gap.</w:t>
      </w:r>
    </w:p>
    <w:p>
      <w:pPr>
        <w:spacing w:before="0" w:after="200" w:line="322" w:lineRule="auto"/>
      </w:pPr>
      <w:r>
        <w:rPr>
          <w:sz w:val="25"/>
        </w:rPr>
        <w:t>Its job is narrower. It stops you describing all your experience as either fully portable or worthless.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FINAL SPOKEN LINE, WHICH IS THE ASK</w:t>
      </w:r>
    </w:p>
    <w:p>
      <w:pPr>
        <w:spacing w:before="0" w:after="160"/>
      </w:pPr>
      <w:r>
        <w:rPr>
          <w:b/>
          <w:i w:val="0"/>
          <w:color w:val="9B2C10"/>
          <w:sz w:val="25"/>
        </w:rPr>
        <w:t>Investigate the tradeoff before you commit.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CAPTION TREATMENT</w:t>
      </w:r>
    </w:p>
    <w:p>
      <w:pPr>
        <w:spacing w:before="0" w:after="160"/>
      </w:pPr>
      <w:r>
        <w:rPr>
          <w:b w:val="0"/>
          <w:i w:val="0"/>
          <w:sz w:val="21"/>
        </w:rPr>
        <w:t>Designed captions permitted on Shorts. Large, high contrast, one or two lines at a time, never over the speaker's mouth.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VISUAL TREATMENT</w:t>
      </w:r>
    </w:p>
    <w:p>
      <w:pPr>
        <w:spacing w:before="0" w:after="160"/>
      </w:pPr>
      <w:r>
        <w:rPr>
          <w:b w:val="0"/>
          <w:i w:val="0"/>
          <w:sz w:val="21"/>
        </w:rPr>
        <w:t>Gaining and giving up, side by side.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SOUND</w:t>
      </w:r>
    </w:p>
    <w:p>
      <w:pPr>
        <w:spacing w:before="0" w:after="160"/>
      </w:pPr>
      <w:r>
        <w:rPr>
          <w:b w:val="0"/>
          <w:i w:val="0"/>
          <w:sz w:val="21"/>
        </w:rPr>
        <w:t>One restrained accent at the single strongest visual change. Not one per line.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SOURCE IN THE LOCKED MASTER</w:t>
      </w:r>
    </w:p>
    <w:p>
      <w:pPr>
        <w:spacing w:before="0" w:after="160"/>
      </w:pPr>
      <w:r>
        <w:rPr>
          <w:b w:val="0"/>
          <w:i w:val="0"/>
          <w:sz w:val="21"/>
        </w:rPr>
        <w:t>V9 put it together.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A6B82"/>
        <w:sz w:val="16"/>
      </w:rPr>
      <w:t>Video 9 Short  |  v9_b2_the_tradeoff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