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20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Put a date on it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Build two short lists before you apply anywhere.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Build two short lists before you apply anywhere.</w:t>
      </w:r>
    </w:p>
    <w:p>
      <w:pPr>
        <w:spacing w:before="0" w:after="200" w:line="322" w:lineRule="auto"/>
      </w:pPr>
      <w:r>
        <w:rPr>
          <w:sz w:val="25"/>
        </w:rPr>
        <w:t>First, what is current now, with evidence for each item.</w:t>
      </w:r>
    </w:p>
    <w:p>
      <w:pPr>
        <w:spacing w:before="0" w:after="200" w:line="322" w:lineRule="auto"/>
      </w:pPr>
      <w:r>
        <w:rPr>
          <w:sz w:val="25"/>
        </w:rPr>
        <w:t>Second, what you are rebuilding now, with a date attached.</w:t>
      </w:r>
    </w:p>
    <w:p>
      <w:pPr>
        <w:spacing w:before="0" w:after="200" w:line="322" w:lineRule="auto"/>
      </w:pPr>
      <w:r>
        <w:rPr>
          <w:sz w:val="25"/>
        </w:rPr>
        <w:t>A date matters. I plan to refresh this and I started this in September and will complete it in November are different signals.</w:t>
      </w:r>
    </w:p>
    <w:p>
      <w:pPr>
        <w:spacing w:before="0" w:after="200" w:line="322" w:lineRule="auto"/>
      </w:pPr>
      <w:r>
        <w:rPr>
          <w:sz w:val="25"/>
        </w:rPr>
        <w:t>The second one is also the part entirely within your control.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Choose one thing you are rebuilding and put a date on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two lists, with the date emphasized on the second.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V20 application.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20 Short  |  v20_a4_put_a_date_on_it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