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AI Took the Task. Who Gets the Experience?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V4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Not an anti-AI claim. The video does not say AI always removes learning, always damages capability, or eliminates developmental experience. A Short may not tighten that into a prediction.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AI Took the Task. Who Gets the Experience?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 anti-AI claim. The video does not say AI always removes learning, always damages capability, or eliminates developmental experience. A Short may not tighten that into a prediction.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Did This Task Used to Teach?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 anti-AI claim. The video does not say AI always removes learning, always damages capability, or eliminates developmental experience. A Short may not tighten that into a prediction.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Senior Judgment Has to Come From Somewhere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Not an anti-AI claim. The video does not say AI always removes learning, always damages capability, or eliminates developmental experience. A Short may not tighten that into a prediction.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