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Decode a Job Description in 10 Minutes</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Turn One Accomplishment Into Proof in 10 Minutes</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Senior Divisional Strategy Consultant, Governance. The bottom of the published range was $61,500, and one of the required qualifications was the ability to accept direction and feedback.</w:t>
      </w:r>
    </w:p>
    <w:p>
      <w:pPr>
        <w:spacing w:before="0" w:after="120"/>
      </w:pPr>
      <w:r>
        <w:rPr>
          <w:b w:val="0"/>
          <w:i w:val="0"/>
          <w:sz w:val="21"/>
        </w:rPr>
      </w:r>
    </w:p>
    <w:p>
      <w:pPr>
        <w:spacing w:before="0" w:after="120"/>
      </w:pPr>
      <w:r>
        <w:rPr>
          <w:b w:val="0"/>
          <w:i w:val="0"/>
          <w:sz w:val="21"/>
        </w:rPr>
        <w:t>That is why I do not start with the title anymore.</w:t>
      </w:r>
    </w:p>
    <w:p>
      <w:pPr>
        <w:spacing w:before="0" w:after="120"/>
      </w:pPr>
      <w:r>
        <w:rPr>
          <w:b w:val="0"/>
          <w:i w:val="0"/>
          <w:sz w:val="21"/>
        </w:rPr>
      </w:r>
    </w:p>
    <w:p>
      <w:pPr>
        <w:spacing w:before="0" w:after="120"/>
      </w:pPr>
      <w:r>
        <w:rPr>
          <w:b w:val="0"/>
          <w:i w:val="0"/>
          <w:sz w:val="21"/>
        </w:rPr>
        <w:t>I read 15 postings from 11 employers for this research. The read is four things: Problem. Authority. Proof. Real gap.</w:t>
      </w:r>
    </w:p>
    <w:p>
      <w:pPr>
        <w:spacing w:before="0" w:after="120"/>
      </w:pPr>
      <w:r>
        <w:rPr>
          <w:b w:val="0"/>
          <w:i w:val="0"/>
          <w:sz w:val="21"/>
        </w:rPr>
      </w:r>
    </w:p>
    <w:p>
      <w:pPr>
        <w:spacing w:before="0" w:after="120"/>
      </w:pPr>
      <w:r>
        <w:rPr>
          <w:b w:val="0"/>
          <w:i w:val="0"/>
          <w:sz w:val="21"/>
        </w:rPr>
        <w:t>It will not tell you who gets hired, whether the authority on paper exists in practice, or whether a manager would flex. Reading better does not guarantee a better outcome. It gives you a cleaner read.</w:t>
      </w:r>
    </w:p>
    <w:p>
      <w:pPr>
        <w:spacing w:before="0" w:after="80"/>
      </w:pPr>
      <w:r>
        <w:rPr>
          <w:b w:val="0"/>
          <w:i w:val="0"/>
          <w:sz w:val="22"/>
        </w:rPr>
      </w:r>
    </w:p>
    <w:p>
      <w:pPr>
        <w:spacing w:before="0" w:after="40"/>
      </w:pPr>
      <w:r>
        <w:rPr>
          <w:b/>
          <w:i w:val="0"/>
          <w:sz w:val="18"/>
        </w:rPr>
        <w:t>WATCH NEXT</w:t>
      </w:r>
    </w:p>
    <w:p>
      <w:pPr>
        <w:spacing w:before="0" w:after="120"/>
      </w:pPr>
      <w:r>
        <w:rPr>
          <w:b w:val="0"/>
          <w:i w:val="0"/>
          <w:sz w:val="21"/>
        </w:rPr>
        <w:t>Turn One Accomplishment Into Proof in 10 Minutes</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Take one job description you are actually considering. Do not start with the title. Write four lines: Problem. Authority. Proof. Real gap. Then find the strongest verb in the posting.</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how to read a job description</w:t>
      </w:r>
    </w:p>
    <w:p>
      <w:pPr>
        <w:spacing w:after="80" w:line="278" w:lineRule="auto"/>
        <w:ind w:left="547" w:hanging="230"/>
      </w:pPr>
      <w:r>
        <w:rPr>
          <w:sz w:val="20"/>
        </w:rPr>
        <w:t>•   decode a job description</w:t>
      </w:r>
    </w:p>
    <w:p>
      <w:pPr>
        <w:spacing w:after="80" w:line="278" w:lineRule="auto"/>
        <w:ind w:left="547" w:hanging="230"/>
      </w:pPr>
      <w:r>
        <w:rPr>
          <w:sz w:val="20"/>
        </w:rPr>
        <w:t>•   job description verbs</w:t>
      </w:r>
    </w:p>
    <w:p>
      <w:pPr>
        <w:spacing w:after="80" w:line="278" w:lineRule="auto"/>
        <w:ind w:left="547" w:hanging="230"/>
      </w:pPr>
      <w:r>
        <w:rPr>
          <w:sz w:val="20"/>
        </w:rPr>
        <w:t>•   what a job title really means</w:t>
      </w:r>
    </w:p>
    <w:p>
      <w:pPr>
        <w:spacing w:after="80" w:line="278" w:lineRule="auto"/>
        <w:ind w:left="547" w:hanging="230"/>
      </w:pPr>
      <w:r>
        <w:rPr>
          <w:sz w:val="20"/>
        </w:rPr>
        <w:t>•   job posting salary range</w:t>
      </w:r>
    </w:p>
    <w:p>
      <w:pPr>
        <w:spacing w:after="80" w:line="278" w:lineRule="auto"/>
        <w:ind w:left="547" w:hanging="230"/>
      </w:pPr>
      <w:r>
        <w:rPr>
          <w:sz w:val="20"/>
        </w:rPr>
        <w:t>•   internal move job posting</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Read the Verb Before You Trust the Title</w:t>
            </w:r>
          </w:p>
        </w:tc>
        <w:tc>
          <w:tcPr>
            <w:tcW w:type="dxa" w:w="1296"/>
          </w:tcPr>
          <w:p>
            <w:pPr>
              <w:spacing w:before="60" w:after="60" w:line="264" w:lineRule="auto"/>
            </w:pPr>
            <w:r/>
            <w:r>
              <w:rPr>
                <w:b w:val="0"/>
                <w:i w:val="0"/>
                <w:sz w:val="17"/>
              </w:rPr>
              <w:t>0:20</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The $61,500 Strategy Title</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The $440K Title That Tells You Almost Nothing</w:t>
            </w:r>
          </w:p>
        </w:tc>
        <w:tc>
          <w:tcPr>
            <w:tcW w:type="dxa" w:w="1296"/>
          </w:tcPr>
          <w:p>
            <w:pPr>
              <w:spacing w:before="60" w:after="60" w:line="264" w:lineRule="auto"/>
            </w:pPr>
            <w:r/>
            <w:r>
              <w:rPr>
                <w:b w:val="0"/>
                <w:i w:val="0"/>
                <w:sz w:val="17"/>
              </w:rPr>
              <w:t>0:21</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