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2"/>
        </w:rPr>
        <w:t>CAPABILITY FORMATION YOUTUBE</w:t>
      </w:r>
    </w:p>
    <w:p>
      <w:pPr>
        <w:jc w:val="center"/>
      </w:pPr>
      <w:r>
        <w:rPr>
          <w:b/>
          <w:sz w:val="40"/>
        </w:rPr>
        <w:t>V22–V38 ROADMAP EXTENSION</w:t>
      </w:r>
    </w:p>
    <w:p>
      <w:pPr>
        <w:jc w:val="center"/>
      </w:pPr>
      <w:r>
        <w:t>Locked editorial build | September 13, 2026</w:t>
      </w:r>
    </w:p>
    <w:p/>
    <w:p>
      <w:pPr>
        <w:pStyle w:val="Heading1"/>
      </w:pPr>
      <w:r>
        <w:t>Executive overview</w:t>
      </w:r>
    </w:p>
    <w:p>
      <w:r>
        <w:t>This package extends the existing V4–V21 roadmap without reopening it. V22 and V23 are retitled and tightened versions of already researched concepts. V24–V35 are the recommended next primary sequence. V36–V38 are fully built reserve sequels that should be held until an adjacent topic shows demand.</w:t>
      </w:r>
    </w:p>
    <w:p>
      <w:r>
        <w:t>The editorial opportunity is the experienced professional inside the machinery of work: what the work is building, what becomes portable, what becomes context-bound, what AI changes, what evidence survives, and what the organization may or may not recognize. The new packaging borrows proven YouTube structures without turning the channel into recruiter advice, workplace outrage, or AI-tool tutorials.</w:t>
      </w:r>
    </w:p>
    <w:p>
      <w:pPr>
        <w:pStyle w:val="Heading1"/>
      </w:pPr>
      <w:r>
        <w:t>Locked changes to V22 and V23</w:t>
      </w:r>
    </w:p>
    <w:p>
      <w:r>
        <w:t>V22: “Decode a Job Description in 10 Minutes” | Thumbnail: IGNORE THE TITLE.</w:t>
      </w:r>
    </w:p>
    <w:p>
      <w:r>
        <w:t>V23: “Turn One Accomplishment Into Proof in 10 Minutes” | Thumbnail: CAN YOU PROVE IT?</w:t>
      </w:r>
    </w:p>
    <w:p>
      <w:r>
        <w:t>V22 is 982 spoken words, about 6.8–7.6 minutes speech-only. V23 is 895 spoken words, about 6.2–6.9 minutes speech-only. Both remain below ten minutes even at 130 words per minute.</w:t>
      </w:r>
    </w:p>
    <w:p>
      <w:r>
        <w:t>No V4–V21 script, title, thumbnail, runtime, CTA, or production decision is changed by this package.</w:t>
      </w:r>
    </w:p>
    <w:p>
      <w:pPr>
        <w:pStyle w:val="Heading1"/>
      </w:pPr>
      <w:r>
        <w:t>Primary sequence after V23</w:t>
      </w:r>
    </w:p>
    <w:p>
      <w:r>
        <w:rPr>
          <w:b/>
        </w:rPr>
        <w:t>V24 | I’ve Seen Who Gets the Bigger Role and Why</w:t>
      </w:r>
      <w:r>
        <w:br/>
        <w:t>Thumbnail: THEY CHOSE SOMEONE ELSE</w:t>
        <w:br/>
        <w:t>New. Extends V16's overlooked-at-work theme into how bigger scope is actually allocated.</w:t>
      </w:r>
    </w:p>
    <w:p>
      <w:r>
        <w:rPr>
          <w:b/>
        </w:rPr>
        <w:t>V25 | If Your Role Expands but Your Authority Doesn’t</w:t>
      </w:r>
      <w:r>
        <w:br/>
        <w:t>Thumbnail: MORE RESPONSIBILITY. SAME POWER.</w:t>
        <w:br/>
        <w:t>New sequel to V7. V7 distinguishes more work from growth. V25 isolates authority as the missing variable.</w:t>
      </w:r>
    </w:p>
    <w:p>
      <w:r>
        <w:rPr>
          <w:b/>
        </w:rPr>
        <w:t>V26 | AI Took the Task. Who Gets the Experience?</w:t>
      </w:r>
      <w:r>
        <w:br/>
        <w:t>Thumbnail: WHO LEARNS NOW?</w:t>
        <w:br/>
        <w:t>New AI sequel to V11 and V17. Moves from value/proof to capability formation and developmental work.</w:t>
      </w:r>
    </w:p>
    <w:p>
      <w:r>
        <w:rPr>
          <w:b/>
        </w:rPr>
        <w:t>V27 | Transferable Skills Advice Is Missing Something</w:t>
      </w:r>
      <w:r>
        <w:br/>
        <w:t>Thumbnail: NOT EVERYTHING TRAVELS</w:t>
        <w:br/>
        <w:t>New synthesis sequel to V9, V14, and V21. Challenges the common framing without denying transferability.</w:t>
      </w:r>
    </w:p>
    <w:p>
      <w:r>
        <w:rPr>
          <w:b/>
        </w:rPr>
        <w:t>V28 | What Disappears When Your Work Access Ends</w:t>
      </w:r>
      <w:r>
        <w:br/>
        <w:t>Thumbnail: YOU CAN’T PROVE IT LATER</w:t>
        <w:br/>
        <w:t>New sequel to V10. V10 is preparedness before layoff; V28 focuses on what evidence vanishes with system access.</w:t>
      </w:r>
    </w:p>
    <w:p>
      <w:r>
        <w:rPr>
          <w:b/>
        </w:rPr>
        <w:t>V29 | Career Ladders Don’t Work Like They Used To</w:t>
      </w:r>
      <w:r>
        <w:br/>
        <w:t>Thumbnail: UP ISN’T THE ONLY MOVE</w:t>
        <w:br/>
        <w:t>New broader career architecture video. Connects V6, V13, and V18 without replacing them.</w:t>
      </w:r>
    </w:p>
    <w:p>
      <w:r>
        <w:rPr>
          <w:b/>
        </w:rPr>
        <w:t>V30 | Your AI Productivity Gain May Have a Career Cost</w:t>
      </w:r>
      <w:r>
        <w:br/>
        <w:t>Thumbnail: FASTER. BUT BETTER?</w:t>
        <w:br/>
        <w:t>New AI sequel to V11 and V17. Focuses on productivity versus capability growth.</w:t>
      </w:r>
    </w:p>
    <w:p>
      <w:r>
        <w:rPr>
          <w:b/>
        </w:rPr>
        <w:t>V31 | The Experience Gap Hiring Managers Care About</w:t>
      </w:r>
      <w:r>
        <w:br/>
        <w:t>Thumbnail: SIMILAR ISN’T THE SAME</w:t>
        <w:br/>
        <w:t>New research-informed sequel to V14, V21, and V22. Carefully frames one recurring hiring risk rather than claiming a universal rule.</w:t>
      </w:r>
    </w:p>
    <w:p>
      <w:r>
        <w:rPr>
          <w:b/>
        </w:rPr>
        <w:t>V32 | Change Industries Without Direct Experience</w:t>
      </w:r>
      <w:r>
        <w:br/>
        <w:t>Thumbnail: WHAT STILL COUNTS?</w:t>
        <w:br/>
        <w:t>New sequel to V9, V14, and V21. Explicitly preserves domain and credential boundaries.</w:t>
      </w:r>
    </w:p>
    <w:p>
      <w:r>
        <w:rPr>
          <w:b/>
        </w:rPr>
        <w:t>V33 | If Your Company Needs You but Won’t Grow You</w:t>
      </w:r>
      <w:r>
        <w:br/>
        <w:t>Thumbnail: USEFUL. STILL STUCK.</w:t>
        <w:br/>
        <w:t>New sequel to V7 and V16. Focuses on being operationally essential without developmental movement.</w:t>
      </w:r>
    </w:p>
    <w:p>
      <w:r>
        <w:rPr>
          <w:b/>
        </w:rPr>
        <w:t>V34 | If AI Takes This Part of Your Job, Watch Closely</w:t>
      </w:r>
      <w:r>
        <w:br/>
        <w:t>Thumbnail: DON’T LOSE THIS PART</w:t>
        <w:br/>
        <w:t>New AI diagnostic sequel to V11, V17, V26, and V30. Focuses on judgment-bearing parts of work.</w:t>
      </w:r>
    </w:p>
    <w:p>
      <w:r>
        <w:rPr>
          <w:b/>
        </w:rPr>
        <w:t>V35 | A Layoff Can Take Your Job, Not Your Proof</w:t>
      </w:r>
      <w:r>
        <w:br/>
        <w:t>Thumbnail: KEEP THE EVIDENCE</w:t>
        <w:br/>
        <w:t>New sequel to V10 and V28. More emotional and system-oriented, designed as a bridge to Keep the Proof.</w:t>
      </w:r>
    </w:p>
    <w:p>
      <w:pPr>
        <w:pStyle w:val="Heading1"/>
      </w:pPr>
      <w:r>
        <w:t>Fully built reserve sequels</w:t>
      </w:r>
    </w:p>
    <w:p>
      <w:r>
        <w:rPr>
          <w:b/>
        </w:rPr>
        <w:t>V36 | If More Work Keeps Coming, Are You Growing?</w:t>
      </w:r>
      <w:r>
        <w:br/>
        <w:t>Thumbnail: OR JUST USEFUL?</w:t>
        <w:br/>
        <w:t>Reserve sequel to V7 and V25. Broader emotional entry point on more work versus development.</w:t>
      </w:r>
    </w:p>
    <w:p>
      <w:r>
        <w:rPr>
          <w:b/>
        </w:rPr>
        <w:t>V37 | Stop Asking Whether Your Skills Transfer</w:t>
      </w:r>
      <w:r>
        <w:br/>
        <w:t>Thumbnail: ASK THIS INSTEAD</w:t>
        <w:br/>
        <w:t>Reserve sequel to V27. More instrument-led and practical than the synthesis video.</w:t>
      </w:r>
    </w:p>
    <w:p>
      <w:r>
        <w:rPr>
          <w:b/>
        </w:rPr>
        <w:t>V38 | What Happens When AI Removes the Junior Work?</w:t>
      </w:r>
      <w:r>
        <w:br/>
        <w:t>Thumbnail: WHERE DO YOU LEARN?</w:t>
        <w:br/>
        <w:t>Reserve AI sequel to V26. More organizational and pipeline-focused than the professional-facing version.</w:t>
      </w:r>
    </w:p>
    <w:p>
      <w:pPr>
        <w:pStyle w:val="Heading1"/>
      </w:pPr>
      <w:r>
        <w:t>What is new versus what is a sequel</w:t>
      </w:r>
    </w:p>
    <w:p>
      <w:r>
        <w:rPr>
          <w:b/>
        </w:rPr>
        <w:t xml:space="preserve">V24: </w:t>
      </w:r>
      <w:r>
        <w:t>Sequel to V16. Moves from being valued but overlooked to how larger scope becomes visible and allocated.</w:t>
      </w:r>
    </w:p>
    <w:p>
      <w:r>
        <w:rPr>
          <w:b/>
        </w:rPr>
        <w:t xml:space="preserve">V25: </w:t>
      </w:r>
      <w:r>
        <w:t>Sequel to V7. Isolates authority as the missing variable when responsibility grows.</w:t>
      </w:r>
    </w:p>
    <w:p>
      <w:r>
        <w:rPr>
          <w:b/>
        </w:rPr>
        <w:t xml:space="preserve">V26: </w:t>
      </w:r>
      <w:r>
        <w:t>AI sequel to V11/V17. New question: who still gets the developmental experience when AI removes the task?</w:t>
      </w:r>
    </w:p>
    <w:p>
      <w:r>
        <w:rPr>
          <w:b/>
        </w:rPr>
        <w:t xml:space="preserve">V27: </w:t>
      </w:r>
      <w:r>
        <w:t>Synthesis sequel to V9/V14/V21. Challenges incomplete transferable-skills framing while preserving real gaps.</w:t>
      </w:r>
    </w:p>
    <w:p>
      <w:r>
        <w:rPr>
          <w:b/>
        </w:rPr>
        <w:t xml:space="preserve">V28: </w:t>
      </w:r>
      <w:r>
        <w:t>Sequel to V10. Focuses specifically on evidence that disappears when system access ends.</w:t>
      </w:r>
    </w:p>
    <w:p>
      <w:r>
        <w:rPr>
          <w:b/>
        </w:rPr>
        <w:t xml:space="preserve">V29: </w:t>
      </w:r>
      <w:r>
        <w:t>New career-architecture layer connecting V6/V13/V18. Upward movement is treated as one signal, not the whole read.</w:t>
      </w:r>
    </w:p>
    <w:p>
      <w:r>
        <w:rPr>
          <w:b/>
        </w:rPr>
        <w:t xml:space="preserve">V30: </w:t>
      </w:r>
      <w:r>
        <w:t>AI sequel to V11/V17. New angle: productivity gain versus capability gain.</w:t>
      </w:r>
    </w:p>
    <w:p>
      <w:r>
        <w:rPr>
          <w:b/>
        </w:rPr>
        <w:t xml:space="preserve">V31: </w:t>
      </w:r>
      <w:r>
        <w:t>Research-informed sequel to V14/V21/V22. Separates task, judgment, scale, and context gaps.</w:t>
      </w:r>
    </w:p>
    <w:p>
      <w:r>
        <w:rPr>
          <w:b/>
        </w:rPr>
        <w:t xml:space="preserve">V32: </w:t>
      </w:r>
      <w:r>
        <w:t>Sequel to V9/V14/V21. Direct-industry-experience lens with explicit protection for credentials, regulation, domain knowledge, and hard gates.</w:t>
      </w:r>
    </w:p>
    <w:p>
      <w:r>
        <w:rPr>
          <w:b/>
        </w:rPr>
        <w:t xml:space="preserve">V33: </w:t>
      </w:r>
      <w:r>
        <w:t>Sequel to V7/V16. Distinguishes being operationally needed from being developmentally grown.</w:t>
      </w:r>
    </w:p>
    <w:p>
      <w:r>
        <w:rPr>
          <w:b/>
        </w:rPr>
        <w:t xml:space="preserve">V34: </w:t>
      </w:r>
      <w:r>
        <w:t>AI sequel to V11/V17/V26/V30. Focuses on judgment-bearing work as the part to protect.</w:t>
      </w:r>
    </w:p>
    <w:p>
      <w:r>
        <w:rPr>
          <w:b/>
        </w:rPr>
        <w:t xml:space="preserve">V35: </w:t>
      </w:r>
      <w:r>
        <w:t>Sequel to V10/V28. More emotional proof-preservation episode and natural bridge to Keep the Proof.</w:t>
      </w:r>
    </w:p>
    <w:p>
      <w:r>
        <w:rPr>
          <w:b/>
        </w:rPr>
        <w:t xml:space="preserve">V36: </w:t>
      </w:r>
      <w:r>
        <w:t>Reserve sequel to V7/V25. Broader audience entry point on more work versus development.</w:t>
      </w:r>
    </w:p>
    <w:p>
      <w:r>
        <w:rPr>
          <w:b/>
        </w:rPr>
        <w:t xml:space="preserve">V37: </w:t>
      </w:r>
      <w:r>
        <w:t>Reserve sequel to V27. More instrument-led version of the transferability question.</w:t>
      </w:r>
    </w:p>
    <w:p>
      <w:r>
        <w:rPr>
          <w:b/>
        </w:rPr>
        <w:t xml:space="preserve">V38: </w:t>
      </w:r>
      <w:r>
        <w:t>Reserve sequel to V26. More organizational and talent-pipeline-focused version of the AI learning question.</w:t>
      </w:r>
    </w:p>
    <w:p>
      <w:pPr>
        <w:pStyle w:val="Heading1"/>
      </w:pPr>
      <w:r>
        <w:t>Editorial boundaries preserved</w:t>
      </w:r>
    </w:p>
    <w:p>
      <w:pPr>
        <w:pStyle w:val="ListBullet"/>
      </w:pPr>
      <w:r>
        <w:t>No script implies that all experience transfers.</w:t>
      </w:r>
    </w:p>
    <w:p>
      <w:pPr>
        <w:pStyle w:val="ListBullet"/>
      </w:pPr>
      <w:r>
        <w:t>Credentials, regulation, direct experience, domain knowledge, employer constraints, compensation, bias, geography, caregiving, health, safety, and life constraints remain real where relevant.</w:t>
      </w:r>
    </w:p>
    <w:p>
      <w:pPr>
        <w:pStyle w:val="ListBullet"/>
      </w:pPr>
      <w:r>
        <w:t>AI episodes do not claim automation always damages learning. They ask what developmental work changes and what replaces it.</w:t>
      </w:r>
    </w:p>
    <w:p>
      <w:pPr>
        <w:pStyle w:val="ListBullet"/>
      </w:pPr>
      <w:r>
        <w:t>Layoff and evidence episodes explicitly separate lawful career evidence from employer property or confidential information.</w:t>
      </w:r>
    </w:p>
    <w:p>
      <w:pPr>
        <w:pStyle w:val="ListBullet"/>
      </w:pPr>
      <w:r>
        <w:t>Hiring content does not claim one universal rule for every hiring manager or employer.</w:t>
      </w:r>
    </w:p>
    <w:p>
      <w:pPr>
        <w:pStyle w:val="ListBullet"/>
      </w:pPr>
      <w:r>
        <w:t>Bigger-role content does not reduce advancement to merit. Sponsorship, access, timing, politics, bias, and organizational constraints remain visible.</w:t>
      </w:r>
    </w:p>
    <w:p>
      <w:pPr>
        <w:pStyle w:val="ListBullet"/>
      </w:pPr>
      <w:r>
        <w:t>Titles and thumbnails use tension and curiosity, but the scripts do not manufacture hidden conspiracies, certainty, or unsupported causal claims.</w:t>
      </w:r>
    </w:p>
    <w:p>
      <w:pPr>
        <w:pStyle w:val="Heading1"/>
      </w:pPr>
      <w:r>
        <w:t>Runtime map</w:t>
      </w:r>
    </w:p>
    <w:p>
      <w:r>
        <w:rPr>
          <w:b/>
        </w:rPr>
        <w:t xml:space="preserve">V22: </w:t>
      </w:r>
      <w:r>
        <w:t>982 spoken words | approx. 6.8–7.6 minutes speech-only</w:t>
      </w:r>
    </w:p>
    <w:p>
      <w:r>
        <w:rPr>
          <w:b/>
        </w:rPr>
        <w:t xml:space="preserve">V23: </w:t>
      </w:r>
      <w:r>
        <w:t>895 spoken words | approx. 6.2–6.9 minutes speech-only</w:t>
      </w:r>
    </w:p>
    <w:p>
      <w:r>
        <w:rPr>
          <w:b/>
        </w:rPr>
        <w:t xml:space="preserve">V24: </w:t>
      </w:r>
      <w:r>
        <w:t>944 spoken words | approx. 6.5–7.3 minutes speech-only</w:t>
      </w:r>
    </w:p>
    <w:p>
      <w:r>
        <w:rPr>
          <w:b/>
        </w:rPr>
        <w:t xml:space="preserve">V25: </w:t>
      </w:r>
      <w:r>
        <w:t>775 spoken words | approx. 5.3–6.0 minutes speech-only</w:t>
      </w:r>
    </w:p>
    <w:p>
      <w:r>
        <w:rPr>
          <w:b/>
        </w:rPr>
        <w:t xml:space="preserve">V26: </w:t>
      </w:r>
      <w:r>
        <w:t>791 spoken words | approx. 5.5–6.1 minutes speech-only</w:t>
      </w:r>
    </w:p>
    <w:p>
      <w:r>
        <w:rPr>
          <w:b/>
        </w:rPr>
        <w:t xml:space="preserve">V27: </w:t>
      </w:r>
      <w:r>
        <w:t>754 spoken words | approx. 5.2–5.8 minutes speech-only</w:t>
      </w:r>
    </w:p>
    <w:p>
      <w:r>
        <w:rPr>
          <w:b/>
        </w:rPr>
        <w:t xml:space="preserve">V28: </w:t>
      </w:r>
      <w:r>
        <w:t>708 spoken words | approx. 4.9–5.4 minutes speech-only</w:t>
      </w:r>
    </w:p>
    <w:p>
      <w:r>
        <w:rPr>
          <w:b/>
        </w:rPr>
        <w:t xml:space="preserve">V29: </w:t>
      </w:r>
      <w:r>
        <w:t>740 spoken words | approx. 5.1–5.7 minutes speech-only</w:t>
      </w:r>
    </w:p>
    <w:p>
      <w:r>
        <w:rPr>
          <w:b/>
        </w:rPr>
        <w:t xml:space="preserve">V30: </w:t>
      </w:r>
      <w:r>
        <w:t>664 spoken words | approx. 4.6–5.1 minutes speech-only</w:t>
      </w:r>
    </w:p>
    <w:p>
      <w:r>
        <w:rPr>
          <w:b/>
        </w:rPr>
        <w:t xml:space="preserve">V31: </w:t>
      </w:r>
      <w:r>
        <w:t>694 spoken words | approx. 4.8–5.3 minutes speech-only</w:t>
      </w:r>
    </w:p>
    <w:p>
      <w:r>
        <w:rPr>
          <w:b/>
        </w:rPr>
        <w:t xml:space="preserve">V32: </w:t>
      </w:r>
      <w:r>
        <w:t>683 spoken words | approx. 4.7–5.3 minutes speech-only</w:t>
      </w:r>
    </w:p>
    <w:p>
      <w:r>
        <w:rPr>
          <w:b/>
        </w:rPr>
        <w:t xml:space="preserve">V33: </w:t>
      </w:r>
      <w:r>
        <w:t>660 spoken words | approx. 4.6–5.1 minutes speech-only</w:t>
      </w:r>
    </w:p>
    <w:p>
      <w:r>
        <w:rPr>
          <w:b/>
        </w:rPr>
        <w:t xml:space="preserve">V34: </w:t>
      </w:r>
      <w:r>
        <w:t>591 spoken words | approx. 4.1–4.5 minutes speech-only</w:t>
      </w:r>
    </w:p>
    <w:p>
      <w:r>
        <w:rPr>
          <w:b/>
        </w:rPr>
        <w:t xml:space="preserve">V35: </w:t>
      </w:r>
      <w:r>
        <w:t>680 spoken words | approx. 4.7–5.2 minutes speech-only</w:t>
      </w:r>
    </w:p>
    <w:p>
      <w:r>
        <w:rPr>
          <w:b/>
        </w:rPr>
        <w:t xml:space="preserve">V36: </w:t>
      </w:r>
      <w:r>
        <w:t>555 spoken words | approx. 3.8–4.3 minutes speech-only</w:t>
      </w:r>
    </w:p>
    <w:p>
      <w:r>
        <w:rPr>
          <w:b/>
        </w:rPr>
        <w:t xml:space="preserve">V37: </w:t>
      </w:r>
      <w:r>
        <w:t>487 spoken words | approx. 3.4–3.7 minutes speech-only</w:t>
      </w:r>
    </w:p>
    <w:p>
      <w:r>
        <w:rPr>
          <w:b/>
        </w:rPr>
        <w:t xml:space="preserve">V38: </w:t>
      </w:r>
      <w:r>
        <w:t>483 spoken words | approx. 3.3–3.7 minutes speech-only</w:t>
      </w:r>
    </w:p>
    <w:p>
      <w:pPr>
        <w:pStyle w:val="Heading1"/>
      </w:pPr>
      <w:r>
        <w:t>Publishing sequence guidance</w:t>
      </w:r>
    </w:p>
    <w:p>
      <w:r>
        <w:t>Use V24–V35 as the primary roadmap extension. Do not publish adjacent sequels back-to-back when they solve the same problem from different angles. In particular, separate V25 from V36, V27 from V37, and V26 from V38. The reserve videos are built so they can be activated if the adjacent topic earns strong click-through, retention, search interest, or comments.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