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 30-Day Plan to Test Your Next Career Move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Video_13_FINAL_Story_Led_Conversational_Recording_Script.docx  ·  SHA-256 e103ebb6977362de1675f88b9321a1f5d597cf4a293cb26c3c76cd5cc73ecd7f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Stop collecting career activity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Choose a destination specific enough to test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 not ask for reassurance. Ask about the work.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 not confuse effort with evidence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Try one bounded piece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Stop is a real result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13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Stop collecting career activity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v13_a1_stop_collecting_activity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have saved the jobs. Rewritten the headline. Maybe started a course.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have saved the jobs. Rewritten the headline. Maybe started a course.</w:t>
      </w:r>
    </w:p>
    <w:p>
      <w:pPr>
        <w:spacing w:before="0" w:after="200" w:line="322" w:lineRule="auto"/>
      </w:pPr>
      <w:r>
        <w:rPr>
          <w:sz w:val="25"/>
        </w:rPr>
        <w:t>And you still do not know whether you actually want the work you are preparing for.</w:t>
      </w:r>
    </w:p>
    <w:p>
      <w:pPr>
        <w:spacing w:before="0" w:after="200" w:line="322" w:lineRule="auto"/>
      </w:pPr>
      <w:r>
        <w:rPr>
          <w:sz w:val="25"/>
        </w:rPr>
        <w:t>That is the problem with career activity. It can make you feel productive without answering the decision.</w:t>
      </w:r>
    </w:p>
    <w:p>
      <w:pPr>
        <w:spacing w:before="0" w:after="200" w:line="322" w:lineRule="auto"/>
      </w:pPr>
      <w:r>
        <w:rPr>
          <w:sz w:val="25"/>
        </w:rPr>
        <w:t>So before you make a high-cost commitment, choose one destination and test it for thirty days.</w:t>
      </w:r>
    </w:p>
    <w:p>
      <w:pPr>
        <w:spacing w:before="0" w:after="200" w:line="322" w:lineRule="auto"/>
      </w:pPr>
      <w:r>
        <w:rPr>
          <w:sz w:val="25"/>
        </w:rPr>
        <w:t>Define. Investigate. Try. Decide.</w:t>
      </w:r>
    </w:p>
    <w:p>
      <w:pPr>
        <w:spacing w:before="0" w:after="200" w:line="322" w:lineRule="auto"/>
      </w:pPr>
      <w:r>
        <w:rPr>
          <w:sz w:val="25"/>
        </w:rPr>
        <w:t>And the test only works if not this option is allowed to be a good result.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Choose one destination and write the hypothesis.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phases building, then the permission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13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Choose a destination specific enough to test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v13_a2_testable_destination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Something strategic is too vague to test.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Something strategic is too vague to test.</w:t>
      </w:r>
    </w:p>
    <w:p>
      <w:pPr>
        <w:spacing w:before="0" w:after="200" w:line="322" w:lineRule="auto"/>
      </w:pPr>
      <w:r>
        <w:rPr>
          <w:sz w:val="25"/>
        </w:rPr>
        <w:t>An internal operations-improvement role that uses my cross-team problem solving and keeps predictable hours gives you something you can investigate.</w:t>
      </w:r>
    </w:p>
    <w:p>
      <w:pPr>
        <w:spacing w:before="0" w:after="200" w:line="322" w:lineRule="auto"/>
      </w:pPr>
      <w:r>
        <w:rPr>
          <w:sz w:val="25"/>
        </w:rPr>
        <w:t>Then write one hypothesis.</w:t>
      </w:r>
    </w:p>
    <w:p>
      <w:pPr>
        <w:spacing w:before="0" w:after="200" w:line="322" w:lineRule="auto"/>
      </w:pPr>
      <w:r>
        <w:rPr>
          <w:sz w:val="25"/>
        </w:rPr>
        <w:t>This option may fit because it uses this evidence, builds this missing experience, and meets these constraints.</w:t>
      </w:r>
    </w:p>
    <w:p>
      <w:pPr>
        <w:spacing w:before="0" w:after="200" w:line="322" w:lineRule="auto"/>
      </w:pPr>
      <w:r>
        <w:rPr>
          <w:sz w:val="25"/>
        </w:rPr>
        <w:t>Then write what would change your mind.</w:t>
      </w:r>
    </w:p>
    <w:p>
      <w:pPr>
        <w:spacing w:before="0" w:after="200" w:line="322" w:lineRule="auto"/>
      </w:pPr>
      <w:r>
        <w:rPr>
          <w:sz w:val="25"/>
        </w:rPr>
        <w:t>A useful test has permission to produce an inconvenient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hypothesis and what would change your mind.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vague version struck through, replaced by the testable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setup.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13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 not ask for reassurance. Ask about the work.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v13_a3_ask_about_the_work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 the investigation week, do not ask for blanket reassurance about your potential.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 the investigation week, do not ask for blanket reassurance about your potential.</w:t>
      </w:r>
    </w:p>
    <w:p>
      <w:pPr>
        <w:spacing w:before="0" w:after="200" w:line="322" w:lineRule="auto"/>
      </w:pPr>
      <w:r>
        <w:rPr>
          <w:sz w:val="25"/>
        </w:rPr>
        <w:t>Ask about the work.</w:t>
      </w:r>
    </w:p>
    <w:p>
      <w:pPr>
        <w:spacing w:before="0" w:after="200" w:line="322" w:lineRule="auto"/>
      </w:pPr>
      <w:r>
        <w:rPr>
          <w:sz w:val="25"/>
        </w:rPr>
        <w:t>What is a difficult ordinary week in this role?</w:t>
      </w:r>
    </w:p>
    <w:p>
      <w:pPr>
        <w:spacing w:before="0" w:after="200" w:line="322" w:lineRule="auto"/>
      </w:pPr>
      <w:r>
        <w:rPr>
          <w:sz w:val="25"/>
        </w:rPr>
        <w:t>Where do people with an adjacent background tend to need support?</w:t>
      </w:r>
    </w:p>
    <w:p>
      <w:pPr>
        <w:spacing w:before="0" w:after="200" w:line="322" w:lineRule="auto"/>
      </w:pPr>
      <w:r>
        <w:rPr>
          <w:sz w:val="25"/>
        </w:rPr>
        <w:t>Which decisions distinguish someone who is ready from someone who still needs supervision?</w:t>
      </w:r>
    </w:p>
    <w:p>
      <w:pPr>
        <w:spacing w:before="0" w:after="200" w:line="322" w:lineRule="auto"/>
      </w:pPr>
      <w:r>
        <w:rPr>
          <w:sz w:val="25"/>
        </w:rPr>
        <w:t>A pleasant conversation is not an offer, and it is not proof that you meet every requirement.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those three, not whether you could do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questions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days 8 to 14.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13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 not confuse effort with evidence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v13_a4_effort_is_not_evidence  ·  75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At the end of the month, stop collecting activities and read the record.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At the end of the month, stop collecting activities and read the record.</w:t>
      </w:r>
    </w:p>
    <w:p>
      <w:pPr>
        <w:spacing w:before="0" w:after="200" w:line="322" w:lineRule="auto"/>
      </w:pPr>
      <w:r>
        <w:rPr>
          <w:sz w:val="25"/>
        </w:rPr>
        <w:t>Do not confuse effort with evidence.</w:t>
      </w:r>
    </w:p>
    <w:p>
      <w:pPr>
        <w:spacing w:before="0" w:after="200" w:line="322" w:lineRule="auto"/>
      </w:pPr>
      <w:r>
        <w:rPr>
          <w:sz w:val="25"/>
        </w:rPr>
        <w:t>Reading descriptions, having conversations, and making a sample are activities.</w:t>
      </w:r>
    </w:p>
    <w:p>
      <w:pPr>
        <w:spacing w:before="0" w:after="200" w:line="322" w:lineRule="auto"/>
      </w:pPr>
      <w:r>
        <w:rPr>
          <w:sz w:val="25"/>
        </w:rPr>
        <w:t>What those activities teach you is the evidence that informs the decision.</w:t>
      </w:r>
    </w:p>
    <w:p>
      <w:pPr>
        <w:spacing w:before="0" w:after="200" w:line="322" w:lineRule="auto"/>
      </w:pPr>
      <w:r>
        <w:rPr>
          <w:sz w:val="25"/>
        </w:rPr>
        <w:t>Then choose one of three. Continue. Modify. Stop pursuing this version of the option.</w:t>
      </w:r>
    </w:p>
    <w:p>
      <w:pPr>
        <w:spacing w:before="0" w:after="200" w:line="322" w:lineRule="auto"/>
      </w:pPr>
      <w:r>
        <w:rPr>
          <w:sz w:val="25"/>
        </w:rPr>
        <w:t>And if the month ends without enough evidence, call the result inconclusive.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why you will continue, modify, or stop.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Activities on one side, evidence on the other.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the evidence standard.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13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Try one bounded piece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v13_b1_bounded_sample  ·  102 spoken words  ·  about 37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 the third week, test one important part of the destination where a safe and relevant sample is possible.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 the third week, test one important part of the destination where a safe and relevant sample is possible.</w:t>
      </w:r>
    </w:p>
    <w:p>
      <w:pPr>
        <w:spacing w:before="0" w:after="200" w:line="322" w:lineRule="auto"/>
      </w:pPr>
      <w:r>
        <w:rPr>
          <w:sz w:val="25"/>
        </w:rPr>
        <w:t>Use public, synthetic, or otherwise permitted material.</w:t>
      </w:r>
    </w:p>
    <w:p>
      <w:pPr>
        <w:spacing w:before="0" w:after="200" w:line="322" w:lineRule="auto"/>
      </w:pPr>
      <w:r>
        <w:rPr>
          <w:sz w:val="25"/>
        </w:rPr>
        <w:t>Do not recreate a confidential employer process. Do not turn the exercise into unpaid operational work for a prospective employer.</w:t>
      </w:r>
    </w:p>
    <w:p>
      <w:pPr>
        <w:spacing w:before="0" w:after="200" w:line="322" w:lineRule="auto"/>
      </w:pPr>
      <w:r>
        <w:rPr>
          <w:sz w:val="25"/>
        </w:rPr>
        <w:t>Set a time limit before you begin. The sample should answer a question, not become a consulting engagement.</w:t>
      </w:r>
    </w:p>
    <w:p>
      <w:pPr>
        <w:spacing w:before="0" w:after="200" w:line="322" w:lineRule="auto"/>
      </w:pPr>
      <w:r>
        <w:rPr>
          <w:sz w:val="25"/>
        </w:rPr>
        <w:t>A simulation can show a way of thinking. It cannot prove results with real customers or a team you have never led.</w:t>
      </w:r>
    </w:p>
    <w:p>
      <w:pPr>
        <w:spacing w:before="0" w:after="200" w:line="322" w:lineRule="auto"/>
      </w:pPr>
      <w:r>
        <w:rPr>
          <w:sz w:val="25"/>
        </w:rPr>
        <w:t>Label it as a work sample, not professional experience.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Set the time limit before you start.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boundary stated plainly, no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days 15 to 21.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13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Stop is a real result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v13_b2_stop_is_a_good_result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Continue does not mean resign tomorrow. It could mean a targeted conversation, an application, or a specific learning commitment now supported by evidence.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Continue does not mean resign tomorrow. It could mean a targeted conversation, an application, or a specific learning commitment now supported by evidence.</w:t>
      </w:r>
    </w:p>
    <w:p>
      <w:pPr>
        <w:spacing w:before="0" w:after="200" w:line="322" w:lineRule="auto"/>
      </w:pPr>
      <w:r>
        <w:rPr>
          <w:sz w:val="25"/>
        </w:rPr>
        <w:t>Modify might mean an adjacent role, a different employer, a supervised entry point, or a longer preparation period.</w:t>
      </w:r>
    </w:p>
    <w:p>
      <w:pPr>
        <w:spacing w:before="0" w:after="200" w:line="322" w:lineRule="auto"/>
      </w:pPr>
      <w:r>
        <w:rPr>
          <w:sz w:val="25"/>
        </w:rPr>
        <w:t>Stop means the investigation gave you a reason not to keep investing here right now.</w:t>
      </w:r>
    </w:p>
    <w:p>
      <w:pPr>
        <w:spacing w:before="0" w:after="200" w:line="322" w:lineRule="auto"/>
      </w:pPr>
      <w:r>
        <w:rPr>
          <w:sz w:val="25"/>
        </w:rPr>
        <w:t>That is useful information.</w:t>
      </w:r>
    </w:p>
    <w:p>
      <w:pPr>
        <w:spacing w:before="0" w:after="200" w:line="322" w:lineRule="auto"/>
      </w:pPr>
      <w:r>
        <w:rPr>
          <w:sz w:val="25"/>
        </w:rPr>
        <w:t>Do not turn uncertainty into a yes because you spent thirty days on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Let the evidence choose, not the sunk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outcomes, none styled as failure.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days 22 to 30.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