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15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What a course cannot do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A course can teach you a method.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A course can teach you a method.</w:t>
      </w:r>
    </w:p>
    <w:p>
      <w:pPr>
        <w:spacing w:before="0" w:after="200" w:line="322" w:lineRule="auto"/>
      </w:pPr>
      <w:r>
        <w:rPr>
          <w:sz w:val="25"/>
        </w:rPr>
        <w:t>A course cannot give you the history of having made a consequential decision with incomplete information, and then living with what happened next.</w:t>
      </w:r>
    </w:p>
    <w:p>
      <w:pPr>
        <w:spacing w:before="0" w:after="200" w:line="322" w:lineRule="auto"/>
      </w:pPr>
      <w:r>
        <w:rPr>
          <w:sz w:val="25"/>
        </w:rPr>
        <w:t>So if what is missing is decision experience, more learning can make you better informed without making you more practiced.</w:t>
      </w:r>
    </w:p>
    <w:p>
      <w:pPr>
        <w:spacing w:before="0" w:after="200" w:line="322" w:lineRule="auto"/>
      </w:pPr>
      <w:r>
        <w:rPr>
          <w:sz w:val="25"/>
        </w:rPr>
        <w:t>The response to that gap is access, not another reading list.</w:t>
      </w:r>
    </w:p>
    <w:p>
      <w:pPr>
        <w:spacing w:before="0" w:after="200" w:line="322" w:lineRule="auto"/>
      </w:pPr>
      <w:r>
        <w:rPr>
          <w:sz w:val="25"/>
        </w:rPr>
        <w:t>A smaller decision you genuinely own. Supervised practice. A stretch where the judgment is yours.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for one decision you are allowed to own.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Can and cannot, side by side. The cannot side holds longer.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V15 learn.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15 Short  |  v15_a3_course_limit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