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Four lines for one piece of AI-assisted work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Prove Your Value When AI Does More of the Task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Proof: https://temidayoafonja.com/keep-the-proof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exercise is the artifact the script already asks for. It adds no new claim, no new framework and no new offer.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DO THIS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Choose one piece of work from this week where a tool did most of the visible production.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Line one: what were you actually asked to get right, not what were you asked to produce.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Line two: what did you check, and why did you check that. Write the reason, not just the check.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Line three: what did you conclude that the initial output did not establish.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Line four: what were you accountable for if the result was wrong.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Put the record where your work already gets discussed, not in a file you will not open again.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EXERCISE CANNOT DO</w:t>
      </w:r>
    </w:p>
    <w:p>
      <w:pPr>
        <w:spacing w:after="80" w:line="278" w:lineRule="auto"/>
        <w:ind w:left="547" w:hanging="230"/>
      </w:pPr>
      <w:r>
        <w:rPr>
          <w:sz w:val="21"/>
        </w:rPr>
        <w:t>•   This does not make a job safe. Roles are redesigned and removed for reasons unrelated to any individual's contribution.</w:t>
      </w:r>
    </w:p>
    <w:p>
      <w:pPr>
        <w:spacing w:after="80" w:line="278" w:lineRule="auto"/>
        <w:ind w:left="547" w:hanging="230"/>
      </w:pPr>
      <w:r>
        <w:rPr>
          <w:sz w:val="21"/>
        </w:rPr>
        <w:t>•   It is also not a claim about what these tools can or cannot do.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WHERE IT GOES</w:t>
      </w:r>
    </w:p>
    <w:p>
      <w:pPr>
        <w:spacing w:before="0" w:after="160"/>
      </w:pPr>
      <w:r>
        <w:rPr>
          <w:b w:val="0"/>
          <w:i w:val="0"/>
          <w:sz w:val="22"/>
        </w:rPr>
        <w:t>Keep it somewhere you will reread it. The value is in having written it down, not in the format.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viewer exercise  |  aligned to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