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19</w:t>
      </w:r>
    </w:p>
    <w:p>
      <w:pPr>
        <w:jc w:val="center"/>
      </w:pPr>
      <w:r>
        <w:rPr>
          <w:b/>
          <w:sz w:val="34"/>
        </w:rPr>
        <w:t>Should You Become a Consultant? The Part Everyone Leaves Out</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EXPERIENCE ISN'T AN OFFER</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The compliment</w:t>
      </w:r>
    </w:p>
    <w:p>
      <w:r>
        <w:rPr>
          <w:b/>
          <w:sz w:val="18"/>
        </w:rPr>
        <w:t>BLOCK 1</w:t>
        <w:br/>
      </w:r>
      <w:r>
        <w:t>Someone has told you, "You should consult." Probably more than once.</w:t>
      </w:r>
    </w:p>
    <w:p>
      <w:r>
        <w:rPr>
          <w:b/>
          <w:sz w:val="18"/>
        </w:rPr>
        <w:t>BLOCK 2</w:t>
        <w:br/>
      </w:r>
      <w:r>
        <w:t>It usually happens right after you solve something difficult, which is why it feels flattering and why almost nobody examines it.</w:t>
      </w:r>
    </w:p>
    <w:p>
      <w:r>
        <w:rPr>
          <w:b/>
          <w:sz w:val="18"/>
        </w:rPr>
        <w:t>BLOCK 3</w:t>
        <w:br/>
      </w:r>
      <w:r>
        <w:t>But twenty years of experience can still leave you with nothing a client knows how to buy.</w:t>
      </w:r>
    </w:p>
    <w:p>
      <w:r>
        <w:rPr>
          <w:b/>
          <w:sz w:val="18"/>
        </w:rPr>
        <w:t>BLOCK 4</w:t>
        <w:br/>
      </w:r>
      <w:r>
        <w:t>That is not an insult to your experience. Consulting asks a different question: what specific problem will someone pay you to solve outside the company that already knows you?</w:t>
      </w:r>
    </w:p>
    <w:p>
      <w:r>
        <w:rPr>
          <w:b/>
          <w:sz w:val="18"/>
        </w:rPr>
        <w:t>BLOCK 5</w:t>
        <w:br/>
      </w:r>
      <w:r>
        <w:t>The sentence usually arrives after you have helped someone untangle a difficult problem. They look at you and say, 'You should really consult.' It feels good because it is recognition of something you are genuinely good at.</w:t>
      </w:r>
    </w:p>
    <w:p>
      <w:r>
        <w:rPr>
          <w:b/>
          <w:sz w:val="18"/>
        </w:rPr>
        <w:t>BLOCK 6</w:t>
        <w:br/>
      </w:r>
      <w:r>
        <w:t>But there is a big space between being the person everyone calls inside an organization and being the person an outside buyer will pay. That space is where the real consulting decision lives.</w:t>
      </w:r>
    </w:p>
    <w:p>
      <w:r>
        <w:rPr>
          <w:b/>
          <w:sz w:val="20"/>
        </w:rPr>
        <w:t>[NOT SPOKEN] THE REVERSAL | Experience is not an offer</w:t>
      </w:r>
    </w:p>
    <w:p>
      <w:r>
        <w:rPr>
          <w:b/>
          <w:sz w:val="18"/>
        </w:rPr>
        <w:t>BLOCK 7</w:t>
        <w:br/>
      </w:r>
      <w:r>
        <w:t>Your experience tells you what you know. It does not automatically tell you what somebody will buy.</w:t>
      </w:r>
    </w:p>
    <w:p>
      <w:r>
        <w:rPr>
          <w:b/>
          <w:sz w:val="18"/>
        </w:rPr>
        <w:t>BLOCK 8</w:t>
        <w:br/>
      </w:r>
      <w:r>
        <w:t>Those are different questions.</w:t>
      </w:r>
    </w:p>
    <w:p>
      <w:r>
        <w:rPr>
          <w:b/>
          <w:sz w:val="18"/>
        </w:rPr>
        <w:t>BLOCK 9</w:t>
        <w:br/>
      </w:r>
      <w:r>
        <w:t>A lot of disappointment starts when an experienced professional leaves a role with deep expertise but no defined offer, no clear buyer, and no evidence that the problem is purchased externally.</w:t>
      </w:r>
    </w:p>
    <w:p>
      <w:r>
        <w:rPr>
          <w:b/>
          <w:sz w:val="20"/>
        </w:rPr>
        <w:t>[NOT SPOKEN] FOUR THINGS CALLED ONE THING</w:t>
      </w:r>
    </w:p>
    <w:p>
      <w:r>
        <w:rPr>
          <w:b/>
          <w:sz w:val="18"/>
        </w:rPr>
        <w:t>BLOCK 10</w:t>
        <w:br/>
      </w:r>
      <w:r>
        <w:t>Start by separating four things that get bundled under the word consulting.</w:t>
      </w:r>
    </w:p>
    <w:p>
      <w:r>
        <w:rPr>
          <w:b/>
          <w:sz w:val="18"/>
        </w:rPr>
        <w:t>BLOCK 11</w:t>
        <w:br/>
      </w:r>
      <w:r>
        <w:t>Expertise. What you know and can do.</w:t>
      </w:r>
    </w:p>
    <w:p>
      <w:r>
        <w:rPr>
          <w:b/>
          <w:sz w:val="18"/>
        </w:rPr>
        <w:t>BLOCK 12</w:t>
        <w:br/>
      </w:r>
      <w:r>
        <w:t>A defined service. A specific thing somebody receives, with a shape and an end.</w:t>
      </w:r>
    </w:p>
    <w:p>
      <w:r>
        <w:rPr>
          <w:b/>
          <w:sz w:val="18"/>
        </w:rPr>
        <w:t>BLOCK 13</w:t>
        <w:br/>
      </w:r>
      <w:r>
        <w:t>Repeatable delivery. Being able to do that thing again, for someone else, without rebuilding it from nothing each time.</w:t>
      </w:r>
    </w:p>
    <w:p>
      <w:r>
        <w:rPr>
          <w:b/>
          <w:sz w:val="18"/>
        </w:rPr>
        <w:t>BLOCK 14</w:t>
        <w:br/>
      </w:r>
      <w:r>
        <w:t>And a business. Finding the next one while delivering the current one, and doing that continuously.</w:t>
      </w:r>
    </w:p>
    <w:p>
      <w:r>
        <w:rPr>
          <w:b/>
          <w:sz w:val="18"/>
        </w:rPr>
        <w:t>BLOCK 15</w:t>
        <w:br/>
      </w:r>
      <w:r>
        <w:t>Most people who are told they should consult have the first. The gap between the first and the second is the one this video is about, and it is the one you can close before you risk anything.</w:t>
      </w:r>
    </w:p>
    <w:p>
      <w:r>
        <w:rPr>
          <w:b/>
          <w:sz w:val="20"/>
        </w:rPr>
        <w:t>[NOT SPOKEN] THE BUYER QUESTION</w:t>
      </w:r>
    </w:p>
    <w:p>
      <w:r>
        <w:rPr>
          <w:b/>
          <w:sz w:val="18"/>
        </w:rPr>
        <w:t>BLOCK 16</w:t>
        <w:br/>
      </w:r>
      <w:r>
        <w:t>So, the question that comes before everything else. Who already spends money on this problem.</w:t>
      </w:r>
    </w:p>
    <w:p>
      <w:r>
        <w:rPr>
          <w:b/>
          <w:sz w:val="18"/>
        </w:rPr>
        <w:t>BLOCK 17</w:t>
        <w:br/>
      </w:r>
      <w:r>
        <w:t>Not who has the problem. Almost everybody has problems. Who currently pays somebody to deal with this one, and what do they pay for at the moment.</w:t>
      </w:r>
    </w:p>
    <w:p>
      <w:r>
        <w:rPr>
          <w:b/>
          <w:sz w:val="18"/>
        </w:rPr>
        <w:t>BLOCK 18</w:t>
        <w:br/>
      </w:r>
      <w: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r>
        <w:rPr>
          <w:b/>
          <w:sz w:val="18"/>
        </w:rPr>
        <w:t>BLOCK 19</w:t>
        <w:br/>
      </w:r>
      <w:r>
        <w:t>And if the answer is that a budget clearly does exist, then find out who signs it. Not who has the problem. Who releases the money. Those are frequently different people and the second one is the one you have to convince.</w:t>
      </w:r>
    </w:p>
    <w:p>
      <w:r>
        <w:rPr>
          <w:b/>
          <w:sz w:val="20"/>
        </w:rPr>
        <w:t>[NOT SPOKEN] WHAT EXACTLY WOULD THEY RECEIVE</w:t>
      </w:r>
    </w:p>
    <w:p>
      <w:r>
        <w:rPr>
          <w:b/>
          <w:sz w:val="18"/>
        </w:rPr>
        <w:t>BLOCK 20</w:t>
        <w:br/>
      </w:r>
      <w:r>
        <w:t>Next. What exactly would somebody receive.</w:t>
      </w:r>
    </w:p>
    <w:p>
      <w:r>
        <w:rPr>
          <w:b/>
          <w:sz w:val="18"/>
        </w:rPr>
        <w:t>BLOCK 21</w:t>
        <w:br/>
      </w:r>
      <w:r>
        <w:t>This is where a lot of good experience stalls, because expertise wants to describe itself in terms of capability. I can help with operational efficiency. I advise on risk. Those sentences are true and nobody can buy them.</w:t>
      </w:r>
    </w:p>
    <w:p>
      <w:r>
        <w:rPr>
          <w:b/>
          <w:sz w:val="18"/>
        </w:rPr>
        <w:t>BLOCK 22</w:t>
        <w:br/>
      </w:r>
      <w:r>
        <w:t>So write the other version. A four week review of the handover process across three sites, ending in a written set of recommendations and one session with the leadership team. That is a thing. It has a beginning, a shape, and an end, and a person can decide about it.</w:t>
      </w:r>
    </w:p>
    <w:p>
      <w:r>
        <w:rPr>
          <w:b/>
          <w:sz w:val="18"/>
        </w:rPr>
        <w:t>BLOCK 23</w:t>
        <w:br/>
      </w:r>
      <w:r>
        <w:t>Then write what is not included, which matters more than people expect. The absence of that line is where a fixed fee turns into five months of work.</w:t>
      </w:r>
    </w:p>
    <w:p>
      <w:r>
        <w:rPr>
          <w:b/>
          <w:sz w:val="20"/>
        </w:rPr>
        <w:t>[NOT SPOKEN] WHERE THE FIRST ENGAGEMENT REALISTICALLY COMES FROM</w:t>
      </w:r>
    </w:p>
    <w:p>
      <w:r>
        <w:rPr>
          <w:b/>
          <w:sz w:val="18"/>
        </w:rPr>
        <w:t>BLOCK 24</w:t>
        <w:br/>
      </w:r>
      <w:r>
        <w:t>Now, where does the first piece of work actually come from.</w:t>
      </w:r>
    </w:p>
    <w:p>
      <w:r>
        <w:rPr>
          <w:b/>
          <w:sz w:val="18"/>
        </w:rPr>
        <w:t>BLOCK 25</w:t>
        <w:br/>
      </w:r>
      <w:r>
        <w:t>Almost always from people who already trust you. Former colleagues, former managers, people who have watched you work. Not from marketing, not from a website, and not from a post announcing that you are now available.</w:t>
      </w:r>
    </w:p>
    <w:p>
      <w:r>
        <w:rPr>
          <w:b/>
          <w:sz w:val="18"/>
        </w:rPr>
        <w:t>BLOCK 26</w:t>
        <w:br/>
      </w:r>
      <w: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r>
        <w:rPr>
          <w:b/>
          <w:sz w:val="18"/>
        </w:rPr>
        <w:t>BLOCK 27</w:t>
        <w:br/>
      </w:r>
      <w: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w:t>
      </w:r>
    </w:p>
    <w:p>
      <w:r>
        <w:rPr>
          <w:b/>
          <w:sz w:val="18"/>
        </w:rPr>
        <w:t>BLOCK 28</w:t>
        <w:br/>
      </w:r>
      <w:r>
        <w:t>Read it, and if it is not clear, get proper advice from somebody qualified in your jurisdiction before you approach anyone.</w:t>
      </w:r>
    </w:p>
    <w:p>
      <w:r>
        <w:rPr>
          <w:b/>
          <w:sz w:val="20"/>
        </w:rPr>
        <w:t>[NOT SPOKEN] DOING IT A SECOND TIME</w:t>
      </w:r>
    </w:p>
    <w:p>
      <w:r>
        <w:rPr>
          <w:b/>
          <w:sz w:val="18"/>
        </w:rPr>
        <w:t>BLOCK 29</w:t>
        <w:br/>
      </w:r>
      <w:r>
        <w:t>There is a third thing on that list of four that people skip, and it decides whether this is a job or a series of favors.</w:t>
      </w:r>
    </w:p>
    <w:p>
      <w:r>
        <w:rPr>
          <w:b/>
          <w:sz w:val="18"/>
        </w:rPr>
        <w:t>BLOCK 30</w:t>
        <w:br/>
      </w:r>
      <w:r>
        <w:t>Repeatable delivery means being able to do the same thing for the next person without building it again from nothing. The first engagement is always partly invention. The question is what survives it. A way of running the review.</w:t>
      </w:r>
    </w:p>
    <w:p>
      <w:r>
        <w:rPr>
          <w:b/>
          <w:sz w:val="18"/>
        </w:rPr>
        <w:t>BLOCK 31</w:t>
        <w:br/>
      </w:r>
      <w:r>
        <w:t>A set of questions you ask at the start. A shape the written output takes. The thing you now know to check in week two because it went wrong in week two last time.</w:t>
      </w:r>
    </w:p>
    <w:p>
      <w:r>
        <w:rPr>
          <w:b/>
          <w:sz w:val="18"/>
        </w:rPr>
        <w:t>BLOCK 32</w:t>
        <w:br/>
      </w:r>
      <w:r>
        <w:t>So design the first one with the second one in mind. Keep what you built. Write down what you would do differently while it is still fresh, because six months later you will remember that it went well and not why.</w:t>
      </w:r>
    </w:p>
    <w:p>
      <w:r>
        <w:rPr>
          <w:b/>
          <w:sz w:val="18"/>
        </w:rPr>
        <w:t>BLOCK 33</w:t>
        <w:br/>
      </w:r>
      <w:r>
        <w:t>This is also what makes pricing possible. You cannot sensibly price something you have never done. You can price the second one, because you know what it cost you.</w:t>
      </w:r>
    </w:p>
    <w:p>
      <w:r>
        <w:rPr>
          <w:b/>
          <w:sz w:val="20"/>
        </w:rPr>
        <w:t>[NOT SPOKEN] WHAT THE FIRST ENGAGEMENT ACTUALLY REQUIRES</w:t>
      </w:r>
    </w:p>
    <w:p>
      <w:r>
        <w:rPr>
          <w:b/>
          <w:sz w:val="18"/>
        </w:rPr>
        <w:t>BLOCK 34</w:t>
        <w:br/>
      </w:r>
      <w:r>
        <w:t>And practically, what does a first engagement require of you beyond the work itself.</w:t>
      </w:r>
    </w:p>
    <w:p>
      <w:r>
        <w:rPr>
          <w:b/>
          <w:sz w:val="18"/>
        </w:rPr>
        <w:t>BLOCK 35</w:t>
        <w:br/>
      </w:r>
      <w: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r>
        <w:rPr>
          <w:b/>
          <w:sz w:val="18"/>
        </w:rPr>
        <w:t>BLOCK 36</w:t>
        <w:br/>
      </w:r>
      <w: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r>
        <w:rPr>
          <w:b/>
          <w:sz w:val="20"/>
        </w:rPr>
        <w:t>[NOT SPOKEN] TEST IT BEFORE YOU DECIDE ANYTHING</w:t>
      </w:r>
    </w:p>
    <w:p>
      <w:r>
        <w:rPr>
          <w:b/>
          <w:sz w:val="18"/>
        </w:rPr>
        <w:t>BLOCK 37</w:t>
        <w:br/>
      </w:r>
      <w:r>
        <w:t>Which brings me to the honest test, and it happens before you leave anything.</w:t>
      </w:r>
    </w:p>
    <w:p>
      <w:r>
        <w:rPr>
          <w:b/>
          <w:sz w:val="18"/>
        </w:rPr>
        <w:t>BLOCK 38</w:t>
        <w:br/>
      </w:r>
      <w:r>
        <w:t>Within whatever your agreement actually permits, and check that first, the test is small. Have the conversations. Write the one page. See whether one person with the problem responds to the deliverable sentence with interest rather than politeness.</w:t>
      </w:r>
    </w:p>
    <w:p>
      <w:r>
        <w:rPr>
          <w:b/>
          <w:sz w:val="18"/>
        </w:rPr>
        <w:t>BLOCK 39</w:t>
        <w:br/>
      </w:r>
      <w:r>
        <w:t>If a small, permitted piece of work is possible, do one.</w:t>
      </w:r>
    </w:p>
    <w:p>
      <w:r>
        <w:rPr>
          <w:b/>
          <w:sz w:val="18"/>
        </w:rPr>
        <w:t>BLOCK 40</w:t>
        <w:br/>
      </w:r>
      <w:r>
        <w:t>What you are testing is not whether you are good. You already know that. You are testing whether the thing you wrote down is a thing somebody recognizes as worth buying, and that is a question a few conversations will answer far more cheaply than a resignation will.</w:t>
      </w:r>
    </w:p>
    <w:p>
      <w:r>
        <w:rPr>
          <w:b/>
          <w:sz w:val="20"/>
        </w:rPr>
        <w:t>[NOT SPOKEN] THE COSTS NOBODY MENTIONS</w:t>
      </w:r>
    </w:p>
    <w:p>
      <w:r>
        <w:rPr>
          <w:b/>
          <w:sz w:val="18"/>
        </w:rPr>
        <w:t>BLOCK 41</w:t>
        <w:br/>
      </w:r>
      <w:r>
        <w:t>Then the parts that are usually left out of the encouraging version.</w:t>
      </w:r>
    </w:p>
    <w:p>
      <w:r>
        <w:rPr>
          <w:b/>
          <w:sz w:val="18"/>
        </w:rPr>
        <w:t>BLOCK 42</w:t>
        <w:br/>
      </w:r>
      <w:r>
        <w:t>The time you spend finding work is not paid. It is a real part of the job and it does not stop once you have a client, because the client will end. Income is uneven, and uneven in a way that is difficult to plan around even when the total is fine.</w:t>
      </w:r>
    </w:p>
    <w:p>
      <w:r>
        <w:rPr>
          <w:b/>
          <w:sz w:val="18"/>
        </w:rPr>
        <w:t>BLOCK 43</w:t>
        <w:br/>
      </w:r>
      <w:r>
        <w:t>And you will not only sell the work you most enjoy. You will sell the work people are already convinced they need, which is often the more ordinary end of what you can do. That surprises people more than the money does.</w:t>
      </w:r>
    </w:p>
    <w:p>
      <w:r>
        <w:rPr>
          <w:b/>
          <w:sz w:val="18"/>
        </w:rPr>
        <w:t>BLOCK 44</w:t>
        <w:br/>
      </w:r>
      <w:r>
        <w:t>None of that is an argument against it. Plenty of people find the tradeoff clearly worth it. But you should be trading knowingly.</w:t>
      </w:r>
    </w:p>
    <w:p>
      <w:r>
        <w:rPr>
          <w:b/>
          <w:sz w:val="18"/>
        </w:rPr>
        <w:t>BLOCK 45</w:t>
        <w:br/>
      </w:r>
      <w:r>
        <w:t>Before you build a website or announce anything, test one possible offer with real people who know the problem. The goal is to learn whether the work is buyable, not whether your friends think consulting sounds impressive.</w:t>
      </w:r>
    </w:p>
    <w:p>
      <w:r>
        <w:rPr>
          <w:b/>
          <w:sz w:val="20"/>
        </w:rPr>
        <w:t>[NOT SPOKEN] APPLICATION</w:t>
      </w:r>
    </w:p>
    <w:p>
      <w:r>
        <w:rPr>
          <w:b/>
          <w:sz w:val="18"/>
        </w:rPr>
        <w:t>BLOCK 46</w:t>
        <w:br/>
      </w:r>
      <w:r>
        <w:t>So here is the piece of work, and it is one page.</w:t>
      </w:r>
    </w:p>
    <w:p>
      <w:r>
        <w:rPr>
          <w:b/>
          <w:sz w:val="18"/>
        </w:rPr>
        <w:t>BLOCK 47</w:t>
        <w:br/>
      </w:r>
      <w:r>
        <w:t>The problem, in the buyer's words, not yours. The buyer, named specifically enough that you could list three real organizations. The deliverable, as a thing somebody receives. The scope, including what is not included.</w:t>
      </w:r>
    </w:p>
    <w:p>
      <w:r>
        <w:rPr>
          <w:b/>
          <w:sz w:val="18"/>
        </w:rPr>
        <w:t>BLOCK 48</w:t>
        <w:br/>
      </w:r>
      <w:r>
        <w:t>And the conditions: what would have to be true before this is real.</w:t>
      </w:r>
    </w:p>
    <w:p>
      <w:r>
        <w:rPr>
          <w:b/>
          <w:sz w:val="18"/>
        </w:rPr>
        <w:t>BLOCK 49</w:t>
        <w:br/>
      </w:r>
      <w: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r>
        <w:rPr>
          <w:b/>
          <w:sz w:val="20"/>
        </w:rPr>
        <w:t>[NOT SPOKEN] CLOSE AND CTA</w:t>
      </w:r>
    </w:p>
    <w:p>
      <w:r>
        <w:rPr>
          <w:b/>
          <w:sz w:val="18"/>
        </w:rPr>
        <w:t>BLOCK 50</w:t>
        <w:br/>
      </w:r>
      <w:r>
        <w:t>If you want a structured way to record that decision and what it rests on, the Career Decision Evidence Check is linked below.</w:t>
      </w:r>
    </w:p>
    <w:p>
      <w:r>
        <w:rPr>
          <w:b/>
          <w:sz w:val="18"/>
        </w:rPr>
        <w:t>BLOCK 51</w:t>
        <w:br/>
      </w:r>
      <w:r>
        <w:t>The thing I would like you to do is write the deliverable sentence. Not the whole page. One sentence describing what somebody would actually receive, and by when.</w:t>
      </w:r>
    </w:p>
    <w:p>
      <w:r>
        <w:rPr>
          <w:b/>
          <w:sz w:val="18"/>
        </w:rPr>
        <w:t>BLOCK 52</w:t>
        <w:br/>
      </w:r>
      <w:r>
        <w:t>Put it in the comments. If it is hard to write, that is the finding. It usually means the offer is still a description of you rather than a description of something a person can buy.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