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1</w:t>
      </w:r>
    </w:p>
    <w:p>
      <w:pPr>
        <w:spacing w:before="0" w:after="280"/>
      </w:pPr>
      <w:r>
        <w:rPr>
          <w:b w:val="0"/>
          <w:i w:val="0"/>
          <w:color w:val="5A6B82"/>
          <w:sz w:val="20"/>
        </w:rPr>
        <w:t>Candidate Short from NEW PUBLIC V7</w:t>
      </w:r>
    </w:p>
    <w:p>
      <w:pPr>
        <w:spacing w:before="0" w:after="240"/>
        <w:pBdr>
          <w:bottom w:val="single" w:sz="6" w:color="8A6D1E"/>
        </w:pBdr>
      </w:pPr>
    </w:p>
    <w:p>
      <w:pPr>
        <w:spacing w:after="80"/>
      </w:pPr>
      <w:r>
        <w:rPr>
          <w:b/>
          <w:color w:val="8A6D1E"/>
          <w:sz w:val="20"/>
        </w:rPr>
        <w:t xml:space="preserve">Parent video  </w:t>
      </w:r>
      <w:r>
        <w:rPr>
          <w:sz w:val="21"/>
        </w:rPr>
        <w:t>I’ve Seen Who Gets the Bigger Role and Why</w:t>
      </w:r>
    </w:p>
    <w:p>
      <w:pPr>
        <w:spacing w:after="80"/>
      </w:pPr>
      <w:r>
        <w:rPr>
          <w:b/>
          <w:color w:val="8A6D1E"/>
          <w:sz w:val="20"/>
        </w:rPr>
        <w:t xml:space="preserve">Angle  </w:t>
      </w:r>
      <w:r>
        <w:rPr>
          <w:sz w:val="21"/>
        </w:rPr>
        <w:t>The Bigger Role Is Not Always About Working Harder</w:t>
      </w:r>
    </w:p>
    <w:p>
      <w:pPr>
        <w:spacing w:after="80"/>
      </w:pPr>
      <w:r>
        <w:rPr>
          <w:b/>
          <w:color w:val="8A6D1E"/>
          <w:sz w:val="20"/>
        </w:rPr>
        <w:t xml:space="preserve">Length  </w:t>
      </w:r>
      <w:r>
        <w:rPr>
          <w:sz w:val="21"/>
        </w:rPr>
        <w:t>132 words, about 0:48 at 165 words per minute, arithmetic</w:t>
      </w:r>
    </w:p>
    <w:p>
      <w:pPr>
        <w:spacing w:after="80"/>
      </w:pPr>
      <w:r>
        <w:rPr>
          <w:b/>
          <w:color w:val="8A6D1E"/>
          <w:sz w:val="20"/>
        </w:rPr>
        <w:t xml:space="preserve">Generated  </w:t>
      </w:r>
      <w:r>
        <w:rPr>
          <w:sz w:val="21"/>
        </w:rPr>
        <w:t>Wednesday, September 16, 2026 | 3:16 PM CT</w:t>
      </w:r>
    </w:p>
    <w:p>
      <w:pPr>
        <w:spacing w:before="200" w:after="60"/>
        <w:keepNext w:val="1"/>
        <w:keepLines w:val="1"/>
      </w:pPr>
      <w:r>
        <w:rPr>
          <w:b/>
          <w:i w:val="0"/>
          <w:color w:val="8A6D1E"/>
          <w:sz w:val="17"/>
        </w:rPr>
        <w:t>STOP SCROLL</w:t>
      </w:r>
    </w:p>
    <w:p>
      <w:pPr>
        <w:spacing w:before="0" w:after="80"/>
      </w:pPr>
      <w:r>
        <w:rPr>
          <w:b/>
          <w:i w:val="0"/>
          <w:sz w:val="26"/>
        </w:rPr>
        <w:t>Two people can both be good at their jobs. Both dependable. Both experienced. Both working hard.</w:t>
      </w:r>
    </w:p>
    <w:p>
      <w:pPr>
        <w:spacing w:before="200" w:after="60"/>
        <w:keepNext w:val="1"/>
        <w:keepLines w:val="1"/>
      </w:pPr>
      <w:r>
        <w:rPr>
          <w:b/>
          <w:i w:val="0"/>
          <w:color w:val="8A6D1E"/>
          <w:sz w:val="17"/>
        </w:rPr>
        <w:t>HOLD ATTENTION</w:t>
      </w:r>
    </w:p>
    <w:p>
      <w:pPr>
        <w:spacing w:before="0" w:after="80"/>
      </w:pPr>
      <w:r>
        <w:rPr>
          <w:b w:val="0"/>
          <w:i w:val="0"/>
          <w:sz w:val="22"/>
        </w:rPr>
        <w:t>Then a bigger opportunity opens. One person’s name comes up. The other person’s does not.</w:t>
      </w:r>
    </w:p>
    <w:p>
      <w:pPr>
        <w:spacing w:before="0" w:after="80"/>
      </w:pPr>
      <w:r>
        <w:rPr>
          <w:b w:val="0"/>
          <w:i w:val="0"/>
          <w:sz w:val="22"/>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0" w:after="80"/>
      </w:pPr>
      <w:r>
        <w:rPr>
          <w:b w:val="0"/>
          <w:i w:val="0"/>
          <w:sz w:val="22"/>
        </w:rPr>
        <w:t>And sometimes the difference has nothing to do with capability at all. Access matters. Sponsorship matters. Bias and politics can matter too.</w:t>
      </w:r>
    </w:p>
    <w:p>
      <w:pPr>
        <w:spacing w:before="200" w:after="60"/>
        <w:keepNext w:val="1"/>
        <w:keepLines w:val="1"/>
      </w:pPr>
      <w:r>
        <w:rPr>
          <w:b/>
          <w:i w:val="0"/>
          <w:color w:val="8A6D1E"/>
          <w:sz w:val="17"/>
        </w:rPr>
        <w:t>ONE ASK</w:t>
      </w:r>
    </w:p>
    <w:p>
      <w:pPr>
        <w:spacing w:before="0" w:after="80"/>
      </w:pPr>
      <w:r>
        <w:rPr>
          <w:b/>
          <w:i w:val="0"/>
          <w:sz w:val="22"/>
        </w:rPr>
        <w:t>Keep one question in mind: if a bigger role opened tomorrow, what evidence would someone in that room point to for you?</w:t>
      </w:r>
    </w:p>
    <w:p>
      <w:pPr>
        <w:spacing w:before="0" w:after="80"/>
      </w:pPr>
      <w:r>
        <w:rPr>
          <w:b/>
          <w:i w:val="0"/>
          <w:sz w:val="22"/>
        </w:rPr>
        <w:t>Not what would you say about yourself. What could they already point to?</w:t>
      </w: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