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Expected vs Actual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154 words, about 0:56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Start with EXPECTED. What did you reasonably believe you were accepting? Not the perfect version you imagined.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write ACTUAL. What is the job asking from you now? Do not judge it from one bad week. Look for the recurring pattern.</w:t>
      </w:r>
    </w:p>
    <w:p>
      <w:pPr>
        <w:spacing w:before="0" w:after="80"/>
      </w:pPr>
      <w:r>
        <w:rPr>
          <w:b w:val="0"/>
          <w:i w:val="0"/>
          <w:sz w:val="22"/>
        </w:rPr>
        <w:t>Sometimes the actual role is better than the one you expected. You may have more scope, more visibility, or a better manager than the job description suggested.</w:t>
      </w:r>
    </w:p>
    <w:p>
      <w:pPr>
        <w:spacing w:before="0" w:after="80"/>
      </w:pPr>
      <w:r>
        <w:rPr>
          <w:b w:val="0"/>
          <w:i w:val="0"/>
          <w:sz w:val="22"/>
        </w:rPr>
        <w:t>And sometimes the actual role is narrower. You were hired for strategy and spend most of your time coordinating. You expected to lead a team and the team never arrived. You were told a decision was yours and discover that you can only recommend.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Write EXPECTED and ACTUAL side by side.</w:t>
      </w:r>
    </w:p>
    <w:p>
      <w:pPr>
        <w:spacing w:before="0" w:after="80"/>
      </w:pPr>
      <w:r>
        <w:rPr>
          <w:b/>
          <w:i w:val="0"/>
          <w:sz w:val="22"/>
        </w:rPr>
        <w:t>The question is not, “Is this exactly what was written?” The better question is, “Is the job I am doing still close enough to the job I agreed to build my life and career around?”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