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V4 TO V11 EDIT SYNC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AI Took the Task. Who Gets the Experience?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Asset ledger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V4</w:t>
      </w:r>
    </w:p>
    <w:p>
      <w:pPr>
        <w:spacing w:after="80"/>
      </w:pPr>
      <w:r>
        <w:rPr>
          <w:b/>
          <w:color w:val="8A6D1E"/>
          <w:sz w:val="20"/>
        </w:rPr>
        <w:t xml:space="preserve">Current script  </w:t>
      </w:r>
      <w:r>
        <w:rPr>
          <w:sz w:val="21"/>
        </w:rPr>
        <w:t>V04_Recording_Script.docx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960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11:20 AM CT</w:t>
      </w:r>
    </w:p>
    <w:p>
      <w:pPr>
        <w:spacing w:after="80"/>
      </w:pPr>
      <w:r>
        <w:rPr>
          <w:b/>
          <w:color w:val="8A6D1E"/>
          <w:sz w:val="20"/>
        </w:rPr>
        <w:t xml:space="preserve">Verdicts  </w:t>
      </w:r>
      <w:r>
        <w:rPr>
          <w:sz w:val="21"/>
        </w:rPr>
        <w:t>REUSE 2  COPY UPDATE 4  REBUILD 6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REUSE means the cue sentence and every word of the teaching copy still exist in the current script. RE-ANCHOR means the card is correct and its placement is not. COPY UPDATE and REBUILD both mean the card has to be redrawn, which this pass did not do: the handoff supplements existing assets and is not permission for a blanket rebuild.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60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VERDICT</w:t>
            </w:r>
          </w:p>
        </w:tc>
        <w:tc>
          <w:tcPr>
            <w:tcW w:type="dxa" w:w="44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WHY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NEW_V4_FS_01_WHO_GETS_THE_EXPERIENCE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NEW_V4_FS_02_INEFFICIENT_AND_DEVELOPMENTAL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3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NEW_V4_FS_03_WHAT_THE_WORK_TAUGHT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NEW_V4_FS_04_THE_REAL_QUESTION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NEW_V4_FS_05_THREE_THINGS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3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NEW_V4_FS_06_MOVED_OR_REMOVED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NEW_V4_FS_07_WHAT_DID_IT_TEACH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NEW_V4_FS_08_STILL_PRACTICING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NEW_V4_FS_09_NOT_ONE_OUTCOME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4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NEW_V4_FS_10_THREE_COLUMNS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NEW_V4_FS_11_TASK_IS_NOT_THE_JOB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NEW_V4_WATCH_NEXT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card, no trigger, copy unchanged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TEACHING LINES THAT NO LONGER APPEAR IN THE CURRENT SCRIPT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331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63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LINE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NEW_V4_FS_01_WHO_GETS_THE_EXPERIENCE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Who gets the experience that used to come from doing the work?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NEW_V4_FS_02_INEFFICIENT_AND_DEVELOPMENTAL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 task can be both.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NEW_V4_FS_02_INEFFICIENT_AND_DEVELOPMENTAL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It taught you what good looked like.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NEW_V4_FS_02_INEFFICIENT_AND_DEVELOPMENTAL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Slow, repetitive, sometimes wrong.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NEW_V4_FS_03_WHAT_THE_WORK_TAUGHT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Pattern recognition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NEW_V4_FS_03_WHAT_THE_WORK_TAUGHT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Why the eleventh one is different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NEW_V4_FS_04_THE_REAL_QUESTION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Not: should AI do the task?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NEW_V4_FS_05_THREE_THINGS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Do they still have to make a choice?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NEW_V4_FS_05_THREE_THINGS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to watch when a task is automated.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NEW_V4_FS_05_THREE_THINGS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When the output is wrong, do they understand why?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NEW_V4_FS_06_MOVED_OR_REMOVED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Run the tool. Copy the result. Send it upward.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NEW_V4_FS_06_MOVED_OR_REMOVED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Test the assumptions. Challenge the output. Defend the recommendation.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NEW_V4_FS_07_WHAT_DID_IT_TEACH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Then decide how that learning happens now.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NEW_V4_FS_08_STILL_PRACTICING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Can I explain what I contributed?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NEW_V4_FS_09_NOT_ONE_OUTCOME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AI may increase learning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NEW_V4_FS_09_NOT_ONE_OUTCOME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Different jobs will answer differently.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NEW_V4_FS_09_NOT_ONE_OUTCOME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Human review may remain essential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NEW_V4_FS_09_NOT_ONE_OUTCOME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task may truly disappear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NEW_V4_FS_10_THREE_COLUMNS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Audit one task AI now helps you with.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NEW_V4_FS_10_THREE_COLUMNS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If the third column is almost empty, ask where the learning comes from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Each of these is drawn on a card today and cannot be traced to a sentence in the September 16 script. Under the standing rule that every word on a card is the script's own, each one has to be replaced from the current script before that card can be used.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The editorial label tier, the small all-capitals headings and column labels, is judged separately: it was never required to be verbatim speech and the September 16 brief supplies display copy of its own.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