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“Let me show you what changing contexts taught me.”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Let me show you what changing contexts taught 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My own career has crossed functions and industries that looked very different on paper.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the useful question was never, “Can I take everything with me?”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could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of what you know belongs to the company, the industry or the moment where you learned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better question is the one I want you to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stays useful when the context changes?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Look for one example where your judgment was useful beyond your immediate team, role or employer.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 much stronger clue to what travels than being very good at one company's way of working.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