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i w:val="0"/>
          <w:color w:val="8A6D1E"/>
          <w:sz w:val="18"/>
        </w:rPr>
        <w:t>CAPABILITY FORMATION | TWO-WEEK SPRINT</w:t>
      </w:r>
    </w:p>
    <w:p>
      <w:pPr>
        <w:spacing w:before="0" w:after="80"/>
      </w:pPr>
      <w:r>
        <w:rPr>
          <w:b/>
          <w:i w:val="0"/>
          <w:color w:val="112345"/>
          <w:sz w:val="42"/>
        </w:rPr>
        <w:t>Decode a Job Description in 10 Minutes</w:t>
      </w:r>
    </w:p>
    <w:p>
      <w:pPr>
        <w:spacing w:before="0" w:after="280"/>
      </w:pPr>
      <w:r>
        <w:rPr>
          <w:b w:val="0"/>
          <w:i w:val="0"/>
          <w:color w:val="5A6B82"/>
          <w:sz w:val="20"/>
        </w:rPr>
        <w:t>Package QA report</w:t>
      </w:r>
    </w:p>
    <w:p>
      <w:pPr>
        <w:spacing w:before="0" w:after="240"/>
        <w:pBdr>
          <w:bottom w:val="single" w:sz="6" w:color="8A6D1E"/>
        </w:pBdr>
      </w:pPr>
    </w:p>
    <w:p>
      <w:pPr>
        <w:spacing w:after="80"/>
      </w:pPr>
      <w:r>
        <w:rPr>
          <w:b/>
          <w:color w:val="8A6D1E"/>
          <w:sz w:val="20"/>
        </w:rPr>
        <w:t xml:space="preserve">New public number  </w:t>
      </w:r>
      <w:r>
        <w:rPr>
          <w:sz w:val="21"/>
        </w:rPr>
        <w:t>V6</w:t>
      </w:r>
    </w:p>
    <w:p>
      <w:pPr>
        <w:spacing w:after="80"/>
      </w:pPr>
      <w:r>
        <w:rPr>
          <w:b/>
          <w:color w:val="8A6D1E"/>
          <w:sz w:val="20"/>
        </w:rPr>
        <w:t xml:space="preserve">Former roadmap number  </w:t>
      </w:r>
      <w:r>
        <w:rPr>
          <w:sz w:val="21"/>
        </w:rPr>
        <w:t>V22</w:t>
      </w:r>
    </w:p>
    <w:p>
      <w:pPr>
        <w:spacing w:after="80"/>
      </w:pPr>
      <w:r>
        <w:rPr>
          <w:b/>
          <w:color w:val="8A6D1E"/>
          <w:sz w:val="20"/>
        </w:rPr>
        <w:t xml:space="preserve">Generated  </w:t>
      </w:r>
      <w:r>
        <w:rPr>
          <w:sz w:val="21"/>
        </w:rPr>
        <w:t>Sunday, September 13, 2026 | 8:44 PM CT</w:t>
      </w:r>
    </w:p>
    <w:p>
      <w:pPr>
        <w:spacing w:after="80"/>
      </w:pPr>
      <w:r>
        <w:rPr>
          <w:b/>
          <w:color w:val="8A6D1E"/>
          <w:sz w:val="20"/>
        </w:rPr>
        <w:t xml:space="preserve">Checks run  </w:t>
      </w:r>
      <w:r>
        <w:rPr>
          <w:sz w:val="21"/>
        </w:rPr>
        <w:t>42</w:t>
      </w:r>
    </w:p>
    <w:p>
      <w:pPr>
        <w:spacing w:after="80"/>
      </w:pPr>
      <w:r>
        <w:rPr>
          <w:b/>
          <w:color w:val="8A6D1E"/>
          <w:sz w:val="20"/>
        </w:rPr>
        <w:t xml:space="preserve">Passes  </w:t>
      </w:r>
      <w:r>
        <w:rPr>
          <w:sz w:val="21"/>
        </w:rPr>
        <w:t>42</w:t>
      </w:r>
    </w:p>
    <w:p>
      <w:pPr>
        <w:spacing w:after="80"/>
      </w:pPr>
      <w:r>
        <w:rPr>
          <w:b/>
          <w:color w:val="8A6D1E"/>
          <w:sz w:val="20"/>
        </w:rPr>
        <w:t xml:space="preserve">Failures  </w:t>
      </w:r>
      <w:r>
        <w:rPr>
          <w:sz w:val="21"/>
        </w:rPr>
        <w:t>0</w:t>
      </w:r>
    </w:p>
    <w:p>
      <w:pPr>
        <w:spacing w:after="80"/>
      </w:pPr>
      <w:r>
        <w:rPr>
          <w:b/>
          <w:color w:val="8A6D1E"/>
          <w:sz w:val="20"/>
        </w:rPr>
        <w:t xml:space="preserve">Spoken words  </w:t>
      </w:r>
      <w:r>
        <w:rPr>
          <w:sz w:val="21"/>
        </w:rPr>
        <w:t>1,008</w:t>
      </w:r>
    </w:p>
    <w:p>
      <w:pPr>
        <w:spacing w:after="80"/>
      </w:pPr>
      <w:r>
        <w:rPr>
          <w:b/>
          <w:color w:val="8A6D1E"/>
          <w:sz w:val="20"/>
        </w:rPr>
        <w:t xml:space="preserve">Thought-block match  </w:t>
      </w:r>
      <w:r>
        <w:rPr>
          <w:sz w:val="21"/>
        </w:rPr>
        <w:t>1008 words, identical and in order</w:t>
      </w:r>
    </w:p>
    <w:p>
      <w:pPr>
        <w:spacing w:after="80"/>
      </w:pPr>
      <w:r>
        <w:rPr>
          <w:b/>
          <w:color w:val="8A6D1E"/>
          <w:sz w:val="20"/>
        </w:rPr>
        <w:t xml:space="preserve">Spine  </w:t>
      </w:r>
      <w:r>
        <w:rPr>
          <w:sz w:val="21"/>
        </w:rPr>
        <w:t>23 camera stretches against 18 full-screen cues</w:t>
      </w:r>
    </w:p>
    <w:p>
      <w:pPr>
        <w:spacing w:after="80"/>
      </w:pPr>
      <w:r>
        <w:rPr>
          <w:b/>
          <w:color w:val="8A6D1E"/>
          <w:sz w:val="20"/>
        </w:rPr>
        <w:t xml:space="preserve">Visual assets  </w:t>
      </w:r>
      <w:r>
        <w:rPr>
          <w:sz w:val="21"/>
        </w:rPr>
        <w:t>37 PNG at 1920 x 1080, 5 editable SVG, plus a phone-size contact sheet</w:t>
      </w:r>
    </w:p>
    <w:p>
      <w:pPr>
        <w:spacing w:after="80"/>
      </w:pPr>
      <w:r>
        <w:rPr>
          <w:b/>
          <w:color w:val="8A6D1E"/>
          <w:sz w:val="20"/>
        </w:rPr>
        <w:t xml:space="preserve">Geometry  </w:t>
      </w:r>
      <w:r>
        <w:rPr>
          <w:sz w:val="21"/>
        </w:rPr>
        <w:t>0 problems against the rendered DOM</w:t>
      </w:r>
    </w:p>
    <w:p>
      <w:pPr>
        <w:spacing w:after="80"/>
      </w:pPr>
      <w:r>
        <w:rPr>
          <w:b/>
          <w:color w:val="8A6D1E"/>
          <w:sz w:val="20"/>
        </w:rPr>
        <w:t xml:space="preserve">Shorts  </w:t>
      </w:r>
      <w:r>
        <w:rPr>
          <w:sz w:val="21"/>
        </w:rPr>
        <w:t>3, as supplied</w:t>
      </w:r>
    </w:p>
    <w:p>
      <w:pPr>
        <w:spacing w:before="200" w:after="200"/>
        <w:ind w:left="216"/>
        <w:pBdr>
          <w:left w:val="single" w:sz="18" w:color="9B2C10" w:space="8"/>
        </w:pBdr>
        <w:keepNext w:val="1"/>
        <w:keepLines w:val="1"/>
      </w:pPr>
      <w:r>
        <w:rPr>
          <w:b/>
          <w:color w:val="9B2C10"/>
          <w:sz w:val="21"/>
        </w:rPr>
        <w:t>No spoken wording was changed. Every figure here is arithmetic on the approved script; nothing has been recorded, edited or exported.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EVERY CHECK</w:t>
      </w:r>
    </w:p>
    <w:tbl>
      <w:tblPr>
        <w:tblW w:type="auto" w:w="0"/>
        <w:jc w:val="left"/>
        <w:tblBorders>
          <w:top w:val="single" w:sz="4" w:space="0" w:color="C9BFA8"/>
          <w:left w:val="single" w:sz="4" w:space="0" w:color="C9BFA8"/>
          <w:bottom w:val="single" w:sz="4" w:space="0" w:color="C9BFA8"/>
          <w:right w:val="single" w:sz="4" w:space="0" w:color="C9BFA8"/>
          <w:insideH w:val="single" w:sz="4" w:space="0" w:color="C9BFA8"/>
          <w:insideV w:val="single" w:sz="4" w:space="0" w:color="C9BFA8"/>
        </w:tblBorders>
        <w:tblLayout w:type="fixed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rPr>
          <w:tblHeader w:val="true"/>
        </w:trPr>
        <w:tc>
          <w:tcPr>
            <w:tcW w:type="dxa" w:w="3888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CHECK</w:t>
            </w:r>
          </w:p>
        </w:tc>
        <w:tc>
          <w:tcPr>
            <w:tcW w:type="dxa" w:w="720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</w:r>
          </w:p>
        </w:tc>
        <w:tc>
          <w:tcPr>
            <w:tcW w:type="dxa" w:w="5040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DETAIL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The FINAL sprint script is the source used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5fac0d7f5de04fc4538370b117d15702d5776b094d2f677a346e27a98395aa66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The supplied Thought-Block copy is present, unchanged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d6ee215e5dba592ff5d6abe2fd4605eabaa85def75d4e8d003cb133427c5d4c4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Thought-Block spoken wording matches the script exactly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1008 words, identical and in order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Recording master carries every spoken paragraph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84 paragraphs, 1008 words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No Short is treated as part of the spoken script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the spoken stream stops at THREE SHORTS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No production note is inside the spoken stream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the bracketed Watch Next note is carried as a cue, never as speech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Spoken wording unchanged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the build reads the script and never rewrites it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New public number correct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V6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Former roadmap number correct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V22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Both numbers appear in every major document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new V6 and former V22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The historical V4 to V21 archive is not overwritten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da7c383d99aec2863d5d39afdfe290caaf5e658ef65cac0a2fa259b8be24d9e1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Title exact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Decode a Job Description in 10 Minutes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Thumbnail exact, stated on its own line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IGNORE THE TITLE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Three candidate Shorts, not expanded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three, as supplied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Every Short is reproduced word for word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three of three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Intended Watch Next exact, no silent substitution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Turn One Accomplishment Into Proof in 10 Minutes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Launch-day Watch Next status is flagged pending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PENDING LIVE AVAILABILITY until verified before upload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The video stays camera-led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23 camera stretches against 18 cues; 756 of 1008 spoken words on camera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Every cue is a whole spoken paragraph, found once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18 cues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No cue lands on a section label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section labels cue nothing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Each graphic is cued once only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18 placements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Substantive teaching is true full screen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no overlay, no corner placement, no presenter behind a card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Every card is 1920 x 1080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37 PNG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Geometry is clean against the rendered DOM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37 states measured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One active idea at a time where a structure is taught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11 multi-state families measured against their declared build shape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Phone-size contact sheet present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rendered and inspected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CTA is full screen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one full-screen CTA card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Watch Next is full screen and final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stated in the production documents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No burned-in long-form captions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stated in the production documents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SRT deferred until the final edit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generated in Riverside after the cut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No chapters before the final edit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the script carries no timing markers at all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U.S. English throughout what this build authored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clean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No em dashes in what this build authored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clean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No invented runtime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every figure is arithmetic on the script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No invented performance result or music license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none claimed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No strategy drift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none present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Video-specific boundary preserved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sample bounded, ceiling bounded, no labor-market generalization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No unsupported audience-behavior phrasing remains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no unsupported audience-behavior claim in this script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Corrected sentences replaced, nothing else touched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1 authorized replacement, nothing else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The ten-minute promise is protected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1,008 spoken words, the supplied script plus one authorized sentence replacement. No spoken material added, no second CTA.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Problem, Authority, Proof and Real Gap all present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the four-part framework is intact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Every reused card is byte-identical to the former V22 package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18 families verified against the locked V22 bytes</w:t>
            </w:r>
          </w:p>
        </w:tc>
      </w:tr>
    </w:tbl>
    <w:p>
      <w:pPr>
        <w:spacing w:after="120"/>
      </w:pP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FINAL INTEGRITY CHECKLIST</w:t>
      </w:r>
    </w:p>
    <w:p>
      <w:pPr>
        <w:spacing w:after="80" w:line="278" w:lineRule="auto"/>
        <w:ind w:left="547" w:hanging="230"/>
      </w:pPr>
      <w:r>
        <w:rPr>
          <w:sz w:val="21"/>
        </w:rPr>
        <w:t>•   The FINAL sprint script is the only spoken source.</w:t>
      </w:r>
    </w:p>
    <w:p>
      <w:pPr>
        <w:spacing w:after="80" w:line="278" w:lineRule="auto"/>
        <w:ind w:left="547" w:hanging="230"/>
      </w:pPr>
      <w:r>
        <w:rPr>
          <w:sz w:val="21"/>
        </w:rPr>
        <w:t>•   The supplied Thought-Block copy is included unchanged and matches the script word for word.</w:t>
      </w:r>
    </w:p>
    <w:p>
      <w:pPr>
        <w:spacing w:after="80" w:line="278" w:lineRule="auto"/>
        <w:ind w:left="547" w:hanging="230"/>
      </w:pPr>
      <w:r>
        <w:rPr>
          <w:sz w:val="21"/>
        </w:rPr>
        <w:t>•   Both numbers are stated: new public V6 and former roadmap V22.</w:t>
      </w:r>
    </w:p>
    <w:p>
      <w:pPr>
        <w:spacing w:after="80" w:line="278" w:lineRule="auto"/>
        <w:ind w:left="547" w:hanging="230"/>
      </w:pPr>
      <w:r>
        <w:rPr>
          <w:sz w:val="21"/>
        </w:rPr>
        <w:t>•   The historical locked V4 to V21 archive was not touched.</w:t>
      </w:r>
    </w:p>
    <w:p>
      <w:pPr>
        <w:spacing w:after="80" w:line="278" w:lineRule="auto"/>
        <w:ind w:left="547" w:hanging="230"/>
      </w:pPr>
      <w:r>
        <w:rPr>
          <w:sz w:val="21"/>
        </w:rPr>
        <w:t>•   Chapters and SRT are deferred to the final edit.</w:t>
      </w:r>
    </w:p>
    <w:p>
      <w:pPr>
        <w:spacing w:after="80" w:line="278" w:lineRule="auto"/>
        <w:ind w:left="547" w:hanging="230"/>
      </w:pPr>
      <w:r>
        <w:rPr>
          <w:sz w:val="21"/>
        </w:rPr>
        <w:t>•   The intended Watch Next destination is pending live availability until verified before upload.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83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