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wrong. Incomplete.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STORY LOOP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is incomplete.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NEW_V9_FS_02_WHY_THE_ADVICE_HELPS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Transferable skills advice stops experienced people from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TRANSFERABLE-SKILLS ADVICE HELPS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generic list of soft skills.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Capability the next context can use.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key word.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NEW_V9_FS_05_TIED_TO_THE_OLD_CONTEXT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Tied to the old context.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WHAT DOES NOT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NEW_V9_FS_06_WHAT_CAN_ANOTHER_PERSON_SEE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was broken?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WHAT CAN I PROVE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Do not try to make every line land in the first column.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THE FOUR-COLUMN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 one target role. Four columns.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THE FOUR-COLUMN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NEW_V9_FS_10_BOUNDARY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MAKE A BETTER DECISION WHEN YOU KNOW WHAT YOU ARE AS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REAL LIMITS STILL MATTER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capability is still there. The shortcuts are not.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THIS CAN BE HARDER LATER IN YOUR CAREER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The longer you stay in one context, the easier it is to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THIS CAN BE HARDER LATER IN YOUR CAREER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