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Decode a Job Description in 10 Minutes</w:t>
      </w:r>
    </w:p>
    <w:p>
      <w:pPr>
        <w:spacing w:before="0" w:after="280"/>
      </w:pPr>
      <w:r>
        <w:rPr>
          <w:b w:val="0"/>
          <w:i w:val="0"/>
          <w:color w:val="5A6B82"/>
          <w:sz w:val="20"/>
        </w:rPr>
        <w:t>Run of show</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Thumbnail  </w:t>
      </w:r>
      <w:r>
        <w:rPr>
          <w:sz w:val="21"/>
        </w:rPr>
        <w:t>IGNORE THE TITLE</w:t>
      </w:r>
    </w:p>
    <w:p>
      <w:pPr>
        <w:spacing w:after="80"/>
      </w:pPr>
      <w:r>
        <w:rPr>
          <w:b/>
          <w:color w:val="8A6D1E"/>
          <w:sz w:val="20"/>
        </w:rPr>
        <w:t xml:space="preserve">Spoken words  </w:t>
      </w:r>
      <w:r>
        <w:rPr>
          <w:sz w:val="21"/>
        </w:rPr>
        <w:t>1,096</w:t>
      </w:r>
    </w:p>
    <w:p>
      <w:pPr>
        <w:spacing w:after="80"/>
      </w:pPr>
      <w:r>
        <w:rPr>
          <w:b/>
          <w:color w:val="8A6D1E"/>
          <w:sz w:val="20"/>
        </w:rPr>
        <w:t xml:space="preserve">Planning estimate, provisional  </w:t>
      </w:r>
      <w:r>
        <w:rPr>
          <w:sz w:val="21"/>
        </w:rPr>
        <w:t>7:33 to 8:25, arithmetic at 130 to 145 words per minute. Not a runtime.</w:t>
      </w: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Camera-led does not mean camera-only. The edit begins on the first spoken line. Editorial hook text, a meaningful cutaway and a restrained sound accent may enter the first relevant beats while the voice continues. No branded pre-roll and no dead-air slide.</w:t>
      </w:r>
    </w:p>
    <w:p>
      <w:pPr>
        <w:spacing w:before="320" w:after="120"/>
        <w:keepNext w:val="1"/>
        <w:keepLines w:val="1"/>
      </w:pPr>
      <w:r>
        <w:rPr>
          <w:b/>
          <w:i w:val="0"/>
          <w:color w:val="112345"/>
          <w:sz w:val="26"/>
        </w:rPr>
        <w:t>SECTION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76"/>
            <w:shd w:val="clear" w:color="auto" w:fill="F3EFE6"/>
          </w:tcPr>
          <w:p>
            <w:pPr>
              <w:spacing w:before="60" w:after="60" w:line="264" w:lineRule="auto"/>
            </w:pPr>
            <w:r/>
            <w:r>
              <w:rPr>
                <w:b/>
                <w:i w:val="0"/>
                <w:color w:val="112345"/>
                <w:sz w:val="17"/>
              </w:rPr>
            </w:r>
          </w:p>
        </w:tc>
        <w:tc>
          <w:tcPr>
            <w:tcW w:type="dxa" w:w="4320"/>
            <w:shd w:val="clear" w:color="auto" w:fill="F3EFE6"/>
          </w:tcPr>
          <w:p>
            <w:pPr>
              <w:spacing w:before="60" w:after="60" w:line="264" w:lineRule="auto"/>
            </w:pPr>
            <w:r/>
            <w:r>
              <w:rPr>
                <w:b/>
                <w:i w:val="0"/>
                <w:color w:val="112345"/>
                <w:sz w:val="17"/>
              </w:rPr>
              <w:t>SECTION</w:t>
            </w:r>
          </w:p>
        </w:tc>
        <w:tc>
          <w:tcPr>
            <w:tcW w:type="dxa" w:w="1440"/>
            <w:shd w:val="clear" w:color="auto" w:fill="F3EFE6"/>
          </w:tcPr>
          <w:p>
            <w:pPr>
              <w:spacing w:before="60" w:after="60" w:line="264" w:lineRule="auto"/>
            </w:pPr>
            <w:r/>
            <w:r>
              <w:rPr>
                <w:b/>
                <w:i w:val="0"/>
                <w:color w:val="112345"/>
                <w:sz w:val="17"/>
              </w:rPr>
              <w:t>PARAGRAPHS</w:t>
            </w:r>
          </w:p>
        </w:tc>
        <w:tc>
          <w:tcPr>
            <w:tcW w:type="dxa" w:w="1152"/>
            <w:shd w:val="clear" w:color="auto" w:fill="F3EFE6"/>
          </w:tcPr>
          <w:p>
            <w:pPr>
              <w:spacing w:before="60" w:after="60" w:line="264" w:lineRule="auto"/>
            </w:pPr>
            <w:r/>
            <w:r>
              <w:rPr>
                <w:b/>
                <w:i w:val="0"/>
                <w:color w:val="112345"/>
                <w:sz w:val="17"/>
              </w:rPr>
              <w:t>WORDS</w:t>
            </w:r>
          </w:p>
        </w:tc>
      </w:tr>
      <w:tr>
        <w:tc>
          <w:tcPr>
            <w:tcW w:type="dxa" w:w="576"/>
          </w:tcPr>
          <w:p>
            <w:pPr>
              <w:spacing w:before="60" w:after="60" w:line="264" w:lineRule="auto"/>
            </w:pPr>
            <w:r/>
            <w:r>
              <w:rPr>
                <w:b w:val="0"/>
                <w:i w:val="0"/>
                <w:sz w:val="17"/>
              </w:rPr>
              <w:t>1</w:t>
            </w:r>
          </w:p>
        </w:tc>
        <w:tc>
          <w:tcPr>
            <w:tcW w:type="dxa" w:w="4320"/>
          </w:tcPr>
          <w:p>
            <w:pPr>
              <w:spacing w:before="60" w:after="60" w:line="264" w:lineRule="auto"/>
            </w:pPr>
            <w:r/>
            <w:r>
              <w:rPr>
                <w:b w:val="0"/>
                <w:i w:val="0"/>
                <w:sz w:val="17"/>
              </w:rPr>
              <w:t>HOOK</w:t>
            </w:r>
          </w:p>
        </w:tc>
        <w:tc>
          <w:tcPr>
            <w:tcW w:type="dxa" w:w="1440"/>
          </w:tcPr>
          <w:p>
            <w:pPr>
              <w:spacing w:before="60" w:after="60" w:line="264" w:lineRule="auto"/>
            </w:pPr>
            <w:r/>
            <w:r>
              <w:rPr>
                <w:b w:val="0"/>
                <w:i w:val="0"/>
                <w:sz w:val="17"/>
              </w:rPr>
              <w:t>4</w:t>
            </w:r>
          </w:p>
        </w:tc>
        <w:tc>
          <w:tcPr>
            <w:tcW w:type="dxa" w:w="1152"/>
          </w:tcPr>
          <w:p>
            <w:pPr>
              <w:spacing w:before="60" w:after="60" w:line="264" w:lineRule="auto"/>
            </w:pPr>
            <w:r/>
            <w:r>
              <w:rPr>
                <w:b w:val="0"/>
                <w:i w:val="0"/>
                <w:sz w:val="17"/>
              </w:rPr>
              <w:t>127</w:t>
            </w:r>
          </w:p>
        </w:tc>
      </w:tr>
      <w:tr>
        <w:tc>
          <w:tcPr>
            <w:tcW w:type="dxa" w:w="576"/>
          </w:tcPr>
          <w:p>
            <w:pPr>
              <w:spacing w:before="60" w:after="60" w:line="264" w:lineRule="auto"/>
            </w:pPr>
            <w:r/>
            <w:r>
              <w:rPr>
                <w:b w:val="0"/>
                <w:i w:val="0"/>
                <w:sz w:val="17"/>
              </w:rPr>
              <w:t>2</w:t>
            </w:r>
          </w:p>
        </w:tc>
        <w:tc>
          <w:tcPr>
            <w:tcW w:type="dxa" w:w="4320"/>
          </w:tcPr>
          <w:p>
            <w:pPr>
              <w:spacing w:before="60" w:after="60" w:line="264" w:lineRule="auto"/>
            </w:pPr>
            <w:r/>
            <w:r>
              <w:rPr>
                <w:b w:val="0"/>
                <w:i w:val="0"/>
                <w:sz w:val="17"/>
              </w:rPr>
              <w:t>STORY LOOP</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36</w:t>
            </w:r>
          </w:p>
        </w:tc>
      </w:tr>
      <w:tr>
        <w:tc>
          <w:tcPr>
            <w:tcW w:type="dxa" w:w="576"/>
          </w:tcPr>
          <w:p>
            <w:pPr>
              <w:spacing w:before="60" w:after="60" w:line="264" w:lineRule="auto"/>
            </w:pPr>
            <w:r/>
            <w:r>
              <w:rPr>
                <w:b w:val="0"/>
                <w:i w:val="0"/>
                <w:sz w:val="17"/>
              </w:rPr>
              <w:t>3</w:t>
            </w:r>
          </w:p>
        </w:tc>
        <w:tc>
          <w:tcPr>
            <w:tcW w:type="dxa" w:w="4320"/>
          </w:tcPr>
          <w:p>
            <w:pPr>
              <w:spacing w:before="60" w:after="60" w:line="264" w:lineRule="auto"/>
            </w:pPr>
            <w:r/>
            <w:r>
              <w:rPr>
                <w:b w:val="0"/>
                <w:i w:val="0"/>
                <w:sz w:val="17"/>
              </w:rPr>
              <w:t>THE FOUR THINGS I READ</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64</w:t>
            </w:r>
          </w:p>
        </w:tc>
      </w:tr>
      <w:tr>
        <w:tc>
          <w:tcPr>
            <w:tcW w:type="dxa" w:w="576"/>
          </w:tcPr>
          <w:p>
            <w:pPr>
              <w:spacing w:before="60" w:after="60" w:line="264" w:lineRule="auto"/>
            </w:pPr>
            <w:r/>
            <w:r>
              <w:rPr>
                <w:b w:val="0"/>
                <w:i w:val="0"/>
                <w:sz w:val="17"/>
              </w:rPr>
              <w:t>4</w:t>
            </w:r>
          </w:p>
        </w:tc>
        <w:tc>
          <w:tcPr>
            <w:tcW w:type="dxa" w:w="4320"/>
          </w:tcPr>
          <w:p>
            <w:pPr>
              <w:spacing w:before="60" w:after="60" w:line="264" w:lineRule="auto"/>
            </w:pPr>
            <w:r/>
            <w:r>
              <w:rPr>
                <w:b w:val="0"/>
                <w:i w:val="0"/>
                <w:sz w:val="17"/>
              </w:rPr>
              <w:t>1 | PROBLEM</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69</w:t>
            </w:r>
          </w:p>
        </w:tc>
      </w:tr>
      <w:tr>
        <w:tc>
          <w:tcPr>
            <w:tcW w:type="dxa" w:w="576"/>
          </w:tcPr>
          <w:p>
            <w:pPr>
              <w:spacing w:before="60" w:after="60" w:line="264" w:lineRule="auto"/>
            </w:pPr>
            <w:r/>
            <w:r>
              <w:rPr>
                <w:b w:val="0"/>
                <w:i w:val="0"/>
                <w:sz w:val="17"/>
              </w:rPr>
              <w:t>5</w:t>
            </w:r>
          </w:p>
        </w:tc>
        <w:tc>
          <w:tcPr>
            <w:tcW w:type="dxa" w:w="4320"/>
          </w:tcPr>
          <w:p>
            <w:pPr>
              <w:spacing w:before="60" w:after="60" w:line="264" w:lineRule="auto"/>
            </w:pPr>
            <w:r/>
            <w:r>
              <w:rPr>
                <w:b w:val="0"/>
                <w:i w:val="0"/>
                <w:sz w:val="17"/>
              </w:rPr>
              <w:t>2 | AUTHORITY</w:t>
            </w:r>
          </w:p>
        </w:tc>
        <w:tc>
          <w:tcPr>
            <w:tcW w:type="dxa" w:w="1440"/>
          </w:tcPr>
          <w:p>
            <w:pPr>
              <w:spacing w:before="60" w:after="60" w:line="264" w:lineRule="auto"/>
            </w:pPr>
            <w:r/>
            <w:r>
              <w:rPr>
                <w:b w:val="0"/>
                <w:i w:val="0"/>
                <w:sz w:val="17"/>
              </w:rPr>
              <w:t>4</w:t>
            </w:r>
          </w:p>
        </w:tc>
        <w:tc>
          <w:tcPr>
            <w:tcW w:type="dxa" w:w="1152"/>
          </w:tcPr>
          <w:p>
            <w:pPr>
              <w:spacing w:before="60" w:after="60" w:line="264" w:lineRule="auto"/>
            </w:pPr>
            <w:r/>
            <w:r>
              <w:rPr>
                <w:b w:val="0"/>
                <w:i w:val="0"/>
                <w:sz w:val="17"/>
              </w:rPr>
              <w:t>118</w:t>
            </w:r>
          </w:p>
        </w:tc>
      </w:tr>
      <w:tr>
        <w:tc>
          <w:tcPr>
            <w:tcW w:type="dxa" w:w="576"/>
          </w:tcPr>
          <w:p>
            <w:pPr>
              <w:spacing w:before="60" w:after="60" w:line="264" w:lineRule="auto"/>
            </w:pPr>
            <w:r/>
            <w:r>
              <w:rPr>
                <w:b w:val="0"/>
                <w:i w:val="0"/>
                <w:sz w:val="17"/>
              </w:rPr>
              <w:t>6</w:t>
            </w:r>
          </w:p>
        </w:tc>
        <w:tc>
          <w:tcPr>
            <w:tcW w:type="dxa" w:w="4320"/>
          </w:tcPr>
          <w:p>
            <w:pPr>
              <w:spacing w:before="60" w:after="60" w:line="264" w:lineRule="auto"/>
            </w:pPr>
            <w:r/>
            <w:r>
              <w:rPr>
                <w:b w:val="0"/>
                <w:i w:val="0"/>
                <w:sz w:val="17"/>
              </w:rPr>
              <w:t>3 | PROOF</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96</w:t>
            </w:r>
          </w:p>
        </w:tc>
      </w:tr>
      <w:tr>
        <w:tc>
          <w:tcPr>
            <w:tcW w:type="dxa" w:w="576"/>
          </w:tcPr>
          <w:p>
            <w:pPr>
              <w:spacing w:before="60" w:after="60" w:line="264" w:lineRule="auto"/>
            </w:pPr>
            <w:r/>
            <w:r>
              <w:rPr>
                <w:b w:val="0"/>
                <w:i w:val="0"/>
                <w:sz w:val="17"/>
              </w:rPr>
              <w:t>7</w:t>
            </w:r>
          </w:p>
        </w:tc>
        <w:tc>
          <w:tcPr>
            <w:tcW w:type="dxa" w:w="4320"/>
          </w:tcPr>
          <w:p>
            <w:pPr>
              <w:spacing w:before="60" w:after="60" w:line="264" w:lineRule="auto"/>
            </w:pPr>
            <w:r/>
            <w:r>
              <w:rPr>
                <w:b w:val="0"/>
                <w:i w:val="0"/>
                <w:sz w:val="17"/>
              </w:rPr>
              <w:t>4 | REAL GAP</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117</w:t>
            </w:r>
          </w:p>
        </w:tc>
      </w:tr>
      <w:tr>
        <w:tc>
          <w:tcPr>
            <w:tcW w:type="dxa" w:w="576"/>
          </w:tcPr>
          <w:p>
            <w:pPr>
              <w:spacing w:before="60" w:after="60" w:line="264" w:lineRule="auto"/>
            </w:pPr>
            <w:r/>
            <w:r>
              <w:rPr>
                <w:b w:val="0"/>
                <w:i w:val="0"/>
                <w:sz w:val="17"/>
              </w:rPr>
              <w:t>8</w:t>
            </w:r>
          </w:p>
        </w:tc>
        <w:tc>
          <w:tcPr>
            <w:tcW w:type="dxa" w:w="4320"/>
          </w:tcPr>
          <w:p>
            <w:pPr>
              <w:spacing w:before="60" w:after="60" w:line="264" w:lineRule="auto"/>
            </w:pPr>
            <w:r/>
            <w:r>
              <w:rPr>
                <w:b w:val="0"/>
                <w:i w:val="0"/>
                <w:sz w:val="17"/>
              </w:rPr>
              <w:t>WHY TITLES CAN MISLEAD YOU</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84</w:t>
            </w:r>
          </w:p>
        </w:tc>
      </w:tr>
      <w:tr>
        <w:tc>
          <w:tcPr>
            <w:tcW w:type="dxa" w:w="576"/>
          </w:tcPr>
          <w:p>
            <w:pPr>
              <w:spacing w:before="60" w:after="60" w:line="264" w:lineRule="auto"/>
            </w:pPr>
            <w:r/>
            <w:r>
              <w:rPr>
                <w:b w:val="0"/>
                <w:i w:val="0"/>
                <w:sz w:val="17"/>
              </w:rPr>
              <w:t>9</w:t>
            </w:r>
          </w:p>
        </w:tc>
        <w:tc>
          <w:tcPr>
            <w:tcW w:type="dxa" w:w="4320"/>
          </w:tcPr>
          <w:p>
            <w:pPr>
              <w:spacing w:before="60" w:after="60" w:line="264" w:lineRule="auto"/>
            </w:pPr>
            <w:r/>
            <w:r>
              <w:rPr>
                <w:b w:val="0"/>
                <w:i w:val="0"/>
                <w:sz w:val="17"/>
              </w:rPr>
              <w:t>THE REVERSE CAN HAPPEN TOO</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89</w:t>
            </w:r>
          </w:p>
        </w:tc>
      </w:tr>
      <w:tr>
        <w:tc>
          <w:tcPr>
            <w:tcW w:type="dxa" w:w="576"/>
          </w:tcPr>
          <w:p>
            <w:pPr>
              <w:spacing w:before="60" w:after="60" w:line="264" w:lineRule="auto"/>
            </w:pPr>
            <w:r/>
            <w:r>
              <w:rPr>
                <w:b w:val="0"/>
                <w:i w:val="0"/>
                <w:sz w:val="17"/>
              </w:rPr>
              <w:t>10</w:t>
            </w:r>
          </w:p>
        </w:tc>
        <w:tc>
          <w:tcPr>
            <w:tcW w:type="dxa" w:w="4320"/>
          </w:tcPr>
          <w:p>
            <w:pPr>
              <w:spacing w:before="60" w:after="60" w:line="264" w:lineRule="auto"/>
            </w:pPr>
            <w:r/>
            <w:r>
              <w:rPr>
                <w:b w:val="0"/>
                <w:i w:val="0"/>
                <w:sz w:val="17"/>
              </w:rPr>
              <w:t>WHAT THIS METHOD CANNOT TELL YOU</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65</w:t>
            </w:r>
          </w:p>
        </w:tc>
      </w:tr>
      <w:tr>
        <w:tc>
          <w:tcPr>
            <w:tcW w:type="dxa" w:w="576"/>
          </w:tcPr>
          <w:p>
            <w:pPr>
              <w:spacing w:before="60" w:after="60" w:line="264" w:lineRule="auto"/>
            </w:pPr>
            <w:r/>
            <w:r>
              <w:rPr>
                <w:b w:val="0"/>
                <w:i w:val="0"/>
                <w:sz w:val="17"/>
              </w:rPr>
              <w:t>11</w:t>
            </w:r>
          </w:p>
        </w:tc>
        <w:tc>
          <w:tcPr>
            <w:tcW w:type="dxa" w:w="4320"/>
          </w:tcPr>
          <w:p>
            <w:pPr>
              <w:spacing w:before="60" w:after="60" w:line="264" w:lineRule="auto"/>
            </w:pPr>
            <w:r/>
            <w:r>
              <w:rPr>
                <w:b w:val="0"/>
                <w:i w:val="0"/>
                <w:sz w:val="17"/>
              </w:rPr>
              <w:t>USE IT ON A REAL JOB</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63</w:t>
            </w:r>
          </w:p>
        </w:tc>
      </w:tr>
      <w:tr>
        <w:tc>
          <w:tcPr>
            <w:tcW w:type="dxa" w:w="576"/>
          </w:tcPr>
          <w:p>
            <w:pPr>
              <w:spacing w:before="60" w:after="60" w:line="264" w:lineRule="auto"/>
            </w:pPr>
            <w:r/>
            <w:r>
              <w:rPr>
                <w:b w:val="0"/>
                <w:i w:val="0"/>
                <w:sz w:val="17"/>
              </w:rPr>
              <w:t>12</w:t>
            </w:r>
          </w:p>
        </w:tc>
        <w:tc>
          <w:tcPr>
            <w:tcW w:type="dxa" w:w="4320"/>
          </w:tcPr>
          <w:p>
            <w:pPr>
              <w:spacing w:before="60" w:after="60" w:line="264" w:lineRule="auto"/>
            </w:pPr>
            <w:r/>
            <w:r>
              <w:rPr>
                <w:b w:val="0"/>
                <w:i w:val="0"/>
                <w:sz w:val="17"/>
              </w:rPr>
              <w:t>TAKEAWAY VALUE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33</w:t>
            </w:r>
          </w:p>
        </w:tc>
      </w:tr>
      <w:tr>
        <w:tc>
          <w:tcPr>
            <w:tcW w:type="dxa" w:w="576"/>
          </w:tcPr>
          <w:p>
            <w:pPr>
              <w:spacing w:before="60" w:after="60" w:line="264" w:lineRule="auto"/>
            </w:pPr>
            <w:r/>
            <w:r>
              <w:rPr>
                <w:b w:val="0"/>
                <w:i w:val="0"/>
                <w:sz w:val="17"/>
              </w:rPr>
              <w:t>13</w:t>
            </w:r>
          </w:p>
        </w:tc>
        <w:tc>
          <w:tcPr>
            <w:tcW w:type="dxa" w:w="4320"/>
          </w:tcPr>
          <w:p>
            <w:pPr>
              <w:spacing w:before="60" w:after="60" w:line="264" w:lineRule="auto"/>
            </w:pPr>
            <w:r/>
            <w:r>
              <w:rPr>
                <w:b w:val="0"/>
                <w:i w:val="0"/>
                <w:sz w:val="17"/>
              </w:rPr>
              <w:t>STORY LOOP PAYOFF</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32</w:t>
            </w:r>
          </w:p>
        </w:tc>
      </w:tr>
      <w:tr>
        <w:tc>
          <w:tcPr>
            <w:tcW w:type="dxa" w:w="576"/>
          </w:tcPr>
          <w:p>
            <w:pPr>
              <w:spacing w:before="60" w:after="60" w:line="264" w:lineRule="auto"/>
            </w:pPr>
            <w:r/>
            <w:r>
              <w:rPr>
                <w:b w:val="0"/>
                <w:i w:val="0"/>
                <w:sz w:val="17"/>
              </w:rPr>
              <w:t>14</w:t>
            </w:r>
          </w:p>
        </w:tc>
        <w:tc>
          <w:tcPr>
            <w:tcW w:type="dxa" w:w="4320"/>
          </w:tcPr>
          <w:p>
            <w:pPr>
              <w:spacing w:before="60" w:after="60" w:line="264" w:lineRule="auto"/>
            </w:pPr>
            <w:r/>
            <w:r>
              <w:rPr>
                <w:b w:val="0"/>
                <w:i w:val="0"/>
                <w:sz w:val="17"/>
              </w:rPr>
              <w:t>CLOSE</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41</w:t>
            </w:r>
          </w:p>
        </w:tc>
      </w:tr>
      <w:tr>
        <w:tc>
          <w:tcPr>
            <w:tcW w:type="dxa" w:w="576"/>
          </w:tcPr>
          <w:p>
            <w:pPr>
              <w:spacing w:before="60" w:after="60" w:line="264" w:lineRule="auto"/>
            </w:pPr>
            <w:r/>
            <w:r>
              <w:rPr>
                <w:b w:val="0"/>
                <w:i w:val="0"/>
                <w:sz w:val="17"/>
              </w:rPr>
              <w:t>15</w:t>
            </w:r>
          </w:p>
        </w:tc>
        <w:tc>
          <w:tcPr>
            <w:tcW w:type="dxa" w:w="4320"/>
          </w:tcPr>
          <w:p>
            <w:pPr>
              <w:spacing w:before="60" w:after="60" w:line="264" w:lineRule="auto"/>
            </w:pPr>
            <w:r/>
            <w:r>
              <w:rPr>
                <w:b w:val="0"/>
                <w:i w:val="0"/>
                <w:sz w:val="17"/>
              </w:rPr>
              <w:t>CONFIDENCE / VIEWER OUTCOME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27</w:t>
            </w:r>
          </w:p>
        </w:tc>
      </w:tr>
      <w:tr>
        <w:tc>
          <w:tcPr>
            <w:tcW w:type="dxa" w:w="576"/>
          </w:tcPr>
          <w:p>
            <w:pPr>
              <w:spacing w:before="60" w:after="60" w:line="264" w:lineRule="auto"/>
            </w:pPr>
            <w:r/>
            <w:r>
              <w:rPr>
                <w:b w:val="0"/>
                <w:i w:val="0"/>
                <w:sz w:val="17"/>
              </w:rPr>
              <w:t>16</w:t>
            </w:r>
          </w:p>
        </w:tc>
        <w:tc>
          <w:tcPr>
            <w:tcW w:type="dxa" w:w="4320"/>
          </w:tcPr>
          <w:p>
            <w:pPr>
              <w:spacing w:before="60" w:after="60" w:line="264" w:lineRule="auto"/>
            </w:pPr>
            <w:r/>
            <w:r>
              <w:rPr>
                <w:b w:val="0"/>
                <w:i w:val="0"/>
                <w:sz w:val="17"/>
              </w:rPr>
              <w:t>WATCH NEXT</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35</w:t>
            </w:r>
          </w:p>
        </w:tc>
      </w:tr>
    </w:tbl>
    <w:p>
      <w:pPr>
        <w:spacing w:after="120"/>
      </w:pPr>
    </w:p>
    <w:p>
      <w:pPr>
        <w:spacing w:before="320" w:after="120"/>
        <w:keepNext w:val="1"/>
        <w:keepLines w:val="1"/>
      </w:pPr>
      <w:r>
        <w:rPr>
          <w:b/>
          <w:i w:val="0"/>
          <w:color w:val="112345"/>
          <w:sz w:val="26"/>
        </w:rPr>
        <w:t>THE EVENT LIST. EVERY SHOT, IN SPOKEN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1152"/>
            <w:shd w:val="clear" w:color="auto" w:fill="F3EFE6"/>
          </w:tcPr>
          <w:p>
            <w:pPr>
              <w:spacing w:before="60" w:after="60" w:line="264" w:lineRule="auto"/>
            </w:pPr>
            <w:r/>
            <w:r>
              <w:rPr>
                <w:b/>
                <w:i w:val="0"/>
                <w:color w:val="112345"/>
                <w:sz w:val="17"/>
              </w:rPr>
              <w:t>EVENT</w:t>
            </w:r>
          </w:p>
        </w:tc>
        <w:tc>
          <w:tcPr>
            <w:tcW w:type="dxa" w:w="1296"/>
            <w:shd w:val="clear" w:color="auto" w:fill="F3EFE6"/>
          </w:tcPr>
          <w:p>
            <w:pPr>
              <w:spacing w:before="60" w:after="60" w:line="264" w:lineRule="auto"/>
            </w:pPr>
            <w:r/>
            <w:r>
              <w:rPr>
                <w:b/>
                <w:i w:val="0"/>
                <w:color w:val="112345"/>
                <w:sz w:val="17"/>
              </w:rPr>
              <w:t>MODE</w:t>
            </w:r>
          </w:p>
        </w:tc>
        <w:tc>
          <w:tcPr>
            <w:tcW w:type="dxa" w:w="2448"/>
            <w:shd w:val="clear" w:color="auto" w:fill="F3EFE6"/>
          </w:tcPr>
          <w:p>
            <w:pPr>
              <w:spacing w:before="60" w:after="60" w:line="264" w:lineRule="auto"/>
            </w:pPr>
            <w:r/>
            <w:r>
              <w:rPr>
                <w:b/>
                <w:i w:val="0"/>
                <w:color w:val="112345"/>
                <w:sz w:val="17"/>
              </w:rPr>
              <w:t>SECTION</w:t>
            </w:r>
          </w:p>
        </w:tc>
        <w:tc>
          <w:tcPr>
            <w:tcW w:type="dxa" w:w="1152"/>
            <w:shd w:val="clear" w:color="auto" w:fill="F3EFE6"/>
          </w:tcPr>
          <w:p>
            <w:pPr>
              <w:spacing w:before="60" w:after="60" w:line="264" w:lineRule="auto"/>
            </w:pPr>
            <w:r/>
            <w:r>
              <w:rPr>
                <w:b/>
                <w:i w:val="0"/>
                <w:color w:val="112345"/>
                <w:sz w:val="17"/>
              </w:rPr>
              <w:t>PARAGRAPHS</w:t>
            </w:r>
          </w:p>
        </w:tc>
        <w:tc>
          <w:tcPr>
            <w:tcW w:type="dxa" w:w="2880"/>
            <w:shd w:val="clear" w:color="auto" w:fill="F3EFE6"/>
          </w:tcPr>
          <w:p>
            <w:pPr>
              <w:spacing w:before="60" w:after="60" w:line="264" w:lineRule="auto"/>
            </w:pPr>
            <w:r/>
            <w:r>
              <w:rPr>
                <w:b/>
                <w:i w:val="0"/>
                <w:color w:val="112345"/>
                <w:sz w:val="17"/>
              </w:rPr>
              <w:t>ASSET FAMILY</w:t>
            </w:r>
          </w:p>
        </w:tc>
        <w:tc>
          <w:tcPr>
            <w:tcW w:type="dxa" w:w="720"/>
            <w:shd w:val="clear" w:color="auto" w:fill="F3EFE6"/>
          </w:tcPr>
          <w:p>
            <w:pPr>
              <w:spacing w:before="60" w:after="60" w:line="264" w:lineRule="auto"/>
            </w:pPr>
            <w:r/>
            <w:r>
              <w:rPr>
                <w:b/>
                <w:i w:val="0"/>
                <w:color w:val="112345"/>
                <w:sz w:val="17"/>
              </w:rPr>
              <w:t>STATES</w:t>
            </w:r>
          </w:p>
        </w:tc>
      </w:tr>
      <w:tr>
        <w:tc>
          <w:tcPr>
            <w:tcW w:type="dxa" w:w="1152"/>
          </w:tcPr>
          <w:p>
            <w:pPr>
              <w:spacing w:before="60" w:after="60" w:line="264" w:lineRule="auto"/>
            </w:pPr>
            <w:r/>
            <w:r>
              <w:rPr>
                <w:b w:val="0"/>
                <w:i w:val="0"/>
                <w:sz w:val="14"/>
              </w:rPr>
              <w:t>V6-O01</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V6-O02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NEW_V6_FS_01_TITLE_ONLY</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V6-O03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NEW_V6_FS_02_THE_CONTRADICTION</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V6-O04</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V6-O05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4</w:t>
            </w:r>
          </w:p>
        </w:tc>
        <w:tc>
          <w:tcPr>
            <w:tcW w:type="dxa" w:w="2880"/>
          </w:tcPr>
          <w:p>
            <w:pPr>
              <w:spacing w:before="60" w:after="60" w:line="264" w:lineRule="auto"/>
            </w:pPr>
            <w:r/>
            <w:r>
              <w:rPr>
                <w:b w:val="0"/>
                <w:i w:val="0"/>
                <w:sz w:val="14"/>
              </w:rPr>
              <w:t>NEW_V6_FS_05_PARP</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V6-C11</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3 THE FOUR THINGS I READ</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NEW_V6_FS_03_THE_SAMPLE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V6-C12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3 THE FOUR THINGS I READ</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NEW_V6_FS_04_THREE_QUESTIONS</w:t>
            </w:r>
          </w:p>
        </w:tc>
        <w:tc>
          <w:tcPr>
            <w:tcW w:type="dxa" w:w="720"/>
          </w:tcPr>
          <w:p>
            <w:pPr>
              <w:spacing w:before="60" w:after="60" w:line="264" w:lineRule="auto"/>
            </w:pPr>
            <w:r/>
            <w:r>
              <w:rPr>
                <w:b w:val="0"/>
                <w:i w:val="0"/>
                <w:sz w:val="14"/>
              </w:rPr>
              <w:t>3</w:t>
            </w:r>
          </w:p>
        </w:tc>
      </w:tr>
      <w:tr>
        <w:tc>
          <w:tcPr>
            <w:tcW w:type="dxa" w:w="1152"/>
          </w:tcPr>
          <w:p>
            <w:pPr>
              <w:spacing w:before="60" w:after="60" w:line="264" w:lineRule="auto"/>
            </w:pPr>
            <w:r/>
            <w:r>
              <w:rPr>
                <w:b w:val="0"/>
                <w:i w:val="0"/>
                <w:sz w:val="14"/>
              </w:rPr>
              <w:t>V6-T01A</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4 1 | PROBLEM</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NEW_V6_FS_06_POSTING_WALKTHROUGH</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V6-C13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2 | AUTHORITY</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NEW_V6_FS_08_READ_THE_VERBS</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V6-T01B</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2 | AUTHORITY</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NEW_V6_FS_06_POSTING_WALKTHROUGH</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V6-C14</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2 | AUTHORITY</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NEW_V6_FS_09_PREDEFINED_DECISIONS</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V6-T01C</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6 3 | PROOF</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NEW_V6_FS_06_POSTING_WALKTHROUGH</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V6-T02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7 4 | REAL GAP</w:t>
            </w:r>
          </w:p>
        </w:tc>
        <w:tc>
          <w:tcPr>
            <w:tcW w:type="dxa" w:w="1152"/>
          </w:tcPr>
          <w:p>
            <w:pPr>
              <w:spacing w:before="60" w:after="60" w:line="264" w:lineRule="auto"/>
            </w:pPr>
            <w:r/>
            <w:r>
              <w:rPr>
                <w:b w:val="0"/>
                <w:i w:val="0"/>
                <w:sz w:val="14"/>
              </w:rPr>
              <w:t>2 to 3</w:t>
            </w:r>
          </w:p>
        </w:tc>
        <w:tc>
          <w:tcPr>
            <w:tcW w:type="dxa" w:w="2880"/>
          </w:tcPr>
          <w:p>
            <w:pPr>
              <w:spacing w:before="60" w:after="60" w:line="264" w:lineRule="auto"/>
            </w:pPr>
            <w:r/>
            <w:r>
              <w:rPr>
                <w:b w:val="0"/>
                <w:i w:val="0"/>
                <w:sz w:val="14"/>
              </w:rPr>
              <w:t>NEW_V6_FS_17_REAL_GAP</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V6-C15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WHY TITLES CAN MISLEAD YOU</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NEW_V6_FS_10_DIRECTOR_COMPARE</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V6-C16</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WHY TITLES CAN MISLEAD YOU</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NEW_V6_FS_12_TITLE_TEST</w:t>
            </w:r>
          </w:p>
        </w:tc>
        <w:tc>
          <w:tcPr>
            <w:tcW w:type="dxa" w:w="720"/>
          </w:tcPr>
          <w:p>
            <w:pPr>
              <w:spacing w:before="60" w:after="60" w:line="264" w:lineRule="auto"/>
            </w:pPr>
            <w:r/>
            <w:r>
              <w:rPr>
                <w:b w:val="0"/>
                <w:i w:val="0"/>
                <w:sz w:val="14"/>
              </w:rPr>
              <w:t>4</w:t>
            </w:r>
          </w:p>
        </w:tc>
      </w:tr>
      <w:tr>
        <w:tc>
          <w:tcPr>
            <w:tcW w:type="dxa" w:w="1152"/>
          </w:tcPr>
          <w:p>
            <w:pPr>
              <w:spacing w:before="60" w:after="60" w:line="264" w:lineRule="auto"/>
            </w:pPr>
            <w:r/>
            <w:r>
              <w:rPr>
                <w:b w:val="0"/>
                <w:i w:val="0"/>
                <w:sz w:val="14"/>
              </w:rPr>
              <w:t>V6-C17</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9 THE REVERSE CAN HAPPEN TOO</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NEW_V6_FS_13_ACRONYM_WALL</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V6-C18</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9 THE REVERSE CAN HAPPEN TOO</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NEW_V6_FS_14_AUTHORITY_POSTURES</w:t>
            </w:r>
          </w:p>
        </w:tc>
        <w:tc>
          <w:tcPr>
            <w:tcW w:type="dxa" w:w="720"/>
          </w:tcPr>
          <w:p>
            <w:pPr>
              <w:spacing w:before="60" w:after="60" w:line="264" w:lineRule="auto"/>
            </w:pPr>
            <w:r/>
            <w:r>
              <w:rPr>
                <w:b w:val="0"/>
                <w:i w:val="0"/>
                <w:sz w:val="14"/>
              </w:rPr>
              <w:t>5</w:t>
            </w:r>
          </w:p>
        </w:tc>
      </w:tr>
      <w:tr>
        <w:tc>
          <w:tcPr>
            <w:tcW w:type="dxa" w:w="1152"/>
          </w:tcPr>
          <w:p>
            <w:pPr>
              <w:spacing w:before="60" w:after="60" w:line="264" w:lineRule="auto"/>
            </w:pPr>
            <w:r/>
            <w:r>
              <w:rPr>
                <w:b w:val="0"/>
                <w:i w:val="0"/>
                <w:sz w:val="14"/>
              </w:rPr>
              <w:t>V6-C19</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9 THE REVERSE CAN HAPPEN TOO</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NEW_V6_FS_15_CEILING</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V6-C20</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9 THE REVERSE CAN HAPPEN TOO</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NEW_V6_FS_16_READ_THE_WORK</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V6-C21</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10 WHAT THIS METHOD CANNOT TELL YOU</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NEW_V6_FS_18_WHAT_IT_WILL_NOT_DO</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V6-T03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11 USE IT ON A REAL JOB</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NEW_V6_FS_20_CTA</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V6-C22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12 TAKEAWAY VALUE</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NEW_V6_FS_19_FOUR_THINGS</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V6-C23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16 WATCH NEXT</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NEW_V6_WATCH_NEXT</w:t>
            </w:r>
          </w:p>
        </w:tc>
        <w:tc>
          <w:tcPr>
            <w:tcW w:type="dxa" w:w="720"/>
          </w:tcPr>
          <w:p>
            <w:pPr>
              <w:spacing w:before="60" w:after="60" w:line="264" w:lineRule="auto"/>
            </w:pPr>
            <w:r/>
            <w:r>
              <w:rPr>
                <w:b w:val="0"/>
                <w:i w:val="0"/>
                <w:sz w:val="14"/>
              </w:rPr>
              <w:t>1</w:t>
            </w:r>
          </w:p>
        </w:tc>
      </w:tr>
    </w:tbl>
    <w:p>
      <w:pPr>
        <w:spacing w:after="120"/>
      </w:pPr>
    </w:p>
    <w:p>
      <w:pPr>
        <w:spacing w:before="100" w:after="200"/>
      </w:pPr>
      <w:r>
        <w:rPr>
          <w:b w:val="0"/>
          <w:i w:val="0"/>
          <w:color w:val="5A6B82"/>
          <w:sz w:val="19"/>
        </w:rPr>
        <w:t>One event list generates the camera map, the motion map, the sound map, the asset index and the Riverside prompt, so no two of them can disagree. An event may begin and end inside one paragraph or run across several.</w:t>
      </w:r>
    </w:p>
    <w:p>
      <w:pPr>
        <w:spacing w:before="320" w:after="120"/>
        <w:keepNext w:val="1"/>
        <w:keepLines w:val="1"/>
      </w:pPr>
      <w:r>
        <w:rPr>
          <w:b/>
          <w:i w:val="0"/>
          <w:color w:val="112345"/>
          <w:sz w:val="26"/>
        </w:rPr>
        <w:t>FAMILIES, AND WHERE EACH ONE PLAYS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456"/>
            <w:shd w:val="clear" w:color="auto" w:fill="F3EFE6"/>
          </w:tcPr>
          <w:p>
            <w:pPr>
              <w:spacing w:before="60" w:after="60" w:line="264" w:lineRule="auto"/>
            </w:pPr>
            <w:r/>
            <w:r>
              <w:rPr>
                <w:b/>
                <w:i w:val="0"/>
                <w:color w:val="112345"/>
                <w:sz w:val="17"/>
              </w:rPr>
              <w:t>ASSET FAMILY</w:t>
            </w:r>
          </w:p>
        </w:tc>
        <w:tc>
          <w:tcPr>
            <w:tcW w:type="dxa" w:w="3456"/>
            <w:shd w:val="clear" w:color="auto" w:fill="F3EFE6"/>
          </w:tcPr>
          <w:p>
            <w:pPr>
              <w:spacing w:before="60" w:after="60" w:line="264" w:lineRule="auto"/>
            </w:pPr>
            <w:r/>
            <w:r>
              <w:rPr>
                <w:b/>
                <w:i w:val="0"/>
                <w:color w:val="112345"/>
                <w:sz w:val="17"/>
              </w:rPr>
              <w:t>FIRST EVENT</w:t>
            </w:r>
          </w:p>
        </w:tc>
        <w:tc>
          <w:tcPr>
            <w:tcW w:type="dxa" w:w="1296"/>
            <w:shd w:val="clear" w:color="auto" w:fill="F3EFE6"/>
          </w:tcPr>
          <w:p>
            <w:pPr>
              <w:spacing w:before="60" w:after="60" w:line="264" w:lineRule="auto"/>
            </w:pPr>
            <w:r/>
            <w:r>
              <w:rPr>
                <w:b/>
                <w:i w:val="0"/>
                <w:color w:val="112345"/>
                <w:sz w:val="17"/>
              </w:rPr>
              <w:t>OCCURRENCES</w:t>
            </w:r>
          </w:p>
        </w:tc>
        <w:tc>
          <w:tcPr>
            <w:tcW w:type="dxa" w:w="1008"/>
            <w:shd w:val="clear" w:color="auto" w:fill="F3EFE6"/>
          </w:tcPr>
          <w:p>
            <w:pPr>
              <w:spacing w:before="60" w:after="60" w:line="264" w:lineRule="auto"/>
            </w:pPr>
            <w:r/>
            <w:r>
              <w:rPr>
                <w:b/>
                <w:i w:val="0"/>
                <w:color w:val="112345"/>
                <w:sz w:val="17"/>
              </w:rPr>
              <w:t>STATES</w:t>
            </w:r>
          </w:p>
        </w:tc>
      </w:tr>
      <w:tr>
        <w:tc>
          <w:tcPr>
            <w:tcW w:type="dxa" w:w="3456"/>
          </w:tcPr>
          <w:p>
            <w:pPr>
              <w:spacing w:before="60" w:after="60" w:line="264" w:lineRule="auto"/>
            </w:pPr>
            <w:r/>
            <w:r>
              <w:rPr>
                <w:b w:val="0"/>
                <w:i w:val="0"/>
                <w:sz w:val="15"/>
              </w:rPr>
              <w:t>NEW_V6_FS_01_TITLE_ONLY</w:t>
            </w:r>
          </w:p>
        </w:tc>
        <w:tc>
          <w:tcPr>
            <w:tcW w:type="dxa" w:w="3456"/>
          </w:tcPr>
          <w:p>
            <w:pPr>
              <w:spacing w:before="60" w:after="60" w:line="264" w:lineRule="auto"/>
            </w:pPr>
            <w:r/>
            <w:r>
              <w:rPr>
                <w:b w:val="0"/>
                <w:i w:val="0"/>
                <w:sz w:val="15"/>
              </w:rPr>
              <w:t>1 HOOK,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NEW_V6_FS_02_THE_CONTRADICTION</w:t>
            </w:r>
          </w:p>
        </w:tc>
        <w:tc>
          <w:tcPr>
            <w:tcW w:type="dxa" w:w="3456"/>
          </w:tcPr>
          <w:p>
            <w:pPr>
              <w:spacing w:before="60" w:after="60" w:line="264" w:lineRule="auto"/>
            </w:pPr>
            <w:r/>
            <w:r>
              <w:rPr>
                <w:b w:val="0"/>
                <w:i w:val="0"/>
                <w:sz w:val="15"/>
              </w:rPr>
              <w:t>1 HOOK,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NEW_V6_FS_05_PARP</w:t>
            </w:r>
          </w:p>
        </w:tc>
        <w:tc>
          <w:tcPr>
            <w:tcW w:type="dxa" w:w="3456"/>
          </w:tcPr>
          <w:p>
            <w:pPr>
              <w:spacing w:before="60" w:after="60" w:line="264" w:lineRule="auto"/>
            </w:pPr>
            <w:r/>
            <w:r>
              <w:rPr>
                <w:b w:val="0"/>
                <w:i w:val="0"/>
                <w:sz w:val="15"/>
              </w:rPr>
              <w:t>1 HOOK, para 4</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NEW_V6_FS_03_THE_SAMPLE</w:t>
            </w:r>
          </w:p>
        </w:tc>
        <w:tc>
          <w:tcPr>
            <w:tcW w:type="dxa" w:w="3456"/>
          </w:tcPr>
          <w:p>
            <w:pPr>
              <w:spacing w:before="60" w:after="60" w:line="264" w:lineRule="auto"/>
            </w:pPr>
            <w:r/>
            <w:r>
              <w:rPr>
                <w:b w:val="0"/>
                <w:i w:val="0"/>
                <w:sz w:val="15"/>
              </w:rPr>
              <w:t>3 THE FOUR THINGS I READ,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NEW_V6_FS_04_THREE_QUESTIONS</w:t>
            </w:r>
          </w:p>
        </w:tc>
        <w:tc>
          <w:tcPr>
            <w:tcW w:type="dxa" w:w="3456"/>
          </w:tcPr>
          <w:p>
            <w:pPr>
              <w:spacing w:before="60" w:after="60" w:line="264" w:lineRule="auto"/>
            </w:pPr>
            <w:r/>
            <w:r>
              <w:rPr>
                <w:b w:val="0"/>
                <w:i w:val="0"/>
                <w:sz w:val="15"/>
              </w:rPr>
              <w:t>3 THE FOUR THINGS I READ,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3</w:t>
            </w:r>
          </w:p>
        </w:tc>
      </w:tr>
      <w:tr>
        <w:tc>
          <w:tcPr>
            <w:tcW w:type="dxa" w:w="3456"/>
          </w:tcPr>
          <w:p>
            <w:pPr>
              <w:spacing w:before="60" w:after="60" w:line="264" w:lineRule="auto"/>
            </w:pPr>
            <w:r/>
            <w:r>
              <w:rPr>
                <w:b w:val="0"/>
                <w:i w:val="0"/>
                <w:sz w:val="15"/>
              </w:rPr>
              <w:t>NEW_V6_FS_06_POSTING_WALKTHROUGH</w:t>
            </w:r>
          </w:p>
        </w:tc>
        <w:tc>
          <w:tcPr>
            <w:tcW w:type="dxa" w:w="3456"/>
          </w:tcPr>
          <w:p>
            <w:pPr>
              <w:spacing w:before="60" w:after="60" w:line="264" w:lineRule="auto"/>
            </w:pPr>
            <w:r/>
            <w:r>
              <w:rPr>
                <w:b w:val="0"/>
                <w:i w:val="0"/>
                <w:sz w:val="15"/>
              </w:rPr>
              <w:t>4 1 | PROBLEM, para 2</w:t>
            </w:r>
          </w:p>
        </w:tc>
        <w:tc>
          <w:tcPr>
            <w:tcW w:type="dxa" w:w="1296"/>
          </w:tcPr>
          <w:p>
            <w:pPr>
              <w:spacing w:before="60" w:after="60" w:line="264" w:lineRule="auto"/>
            </w:pPr>
            <w:r/>
            <w:r>
              <w:rPr>
                <w:b w:val="0"/>
                <w:i w:val="0"/>
                <w:sz w:val="15"/>
              </w:rPr>
              <w:t>3</w:t>
            </w:r>
          </w:p>
        </w:tc>
        <w:tc>
          <w:tcPr>
            <w:tcW w:type="dxa" w:w="1008"/>
          </w:tcPr>
          <w:p>
            <w:pPr>
              <w:spacing w:before="60" w:after="60" w:line="264" w:lineRule="auto"/>
            </w:pPr>
            <w:r/>
            <w:r>
              <w:rPr>
                <w:b w:val="0"/>
                <w:i w:val="0"/>
                <w:sz w:val="15"/>
              </w:rPr>
              <w:t>3</w:t>
            </w:r>
          </w:p>
        </w:tc>
      </w:tr>
      <w:tr>
        <w:tc>
          <w:tcPr>
            <w:tcW w:type="dxa" w:w="3456"/>
          </w:tcPr>
          <w:p>
            <w:pPr>
              <w:spacing w:before="60" w:after="60" w:line="264" w:lineRule="auto"/>
            </w:pPr>
            <w:r/>
            <w:r>
              <w:rPr>
                <w:b w:val="0"/>
                <w:i w:val="0"/>
                <w:sz w:val="15"/>
              </w:rPr>
              <w:t>NEW_V6_FS_08_READ_THE_VERBS</w:t>
            </w:r>
          </w:p>
        </w:tc>
        <w:tc>
          <w:tcPr>
            <w:tcW w:type="dxa" w:w="3456"/>
          </w:tcPr>
          <w:p>
            <w:pPr>
              <w:spacing w:before="60" w:after="60" w:line="264" w:lineRule="auto"/>
            </w:pPr>
            <w:r/>
            <w:r>
              <w:rPr>
                <w:b w:val="0"/>
                <w:i w:val="0"/>
                <w:sz w:val="15"/>
              </w:rPr>
              <w:t>5 2 | AUTHORITY,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NEW_V6_FS_09_PREDEFINED_DECISIONS</w:t>
            </w:r>
          </w:p>
        </w:tc>
        <w:tc>
          <w:tcPr>
            <w:tcW w:type="dxa" w:w="3456"/>
          </w:tcPr>
          <w:p>
            <w:pPr>
              <w:spacing w:before="60" w:after="60" w:line="264" w:lineRule="auto"/>
            </w:pPr>
            <w:r/>
            <w:r>
              <w:rPr>
                <w:b w:val="0"/>
                <w:i w:val="0"/>
                <w:sz w:val="15"/>
              </w:rPr>
              <w:t>5 2 | AUTHORITY,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NEW_V6_FS_17_REAL_GAP</w:t>
            </w:r>
          </w:p>
        </w:tc>
        <w:tc>
          <w:tcPr>
            <w:tcW w:type="dxa" w:w="3456"/>
          </w:tcPr>
          <w:p>
            <w:pPr>
              <w:spacing w:before="60" w:after="60" w:line="264" w:lineRule="auto"/>
            </w:pPr>
            <w:r/>
            <w:r>
              <w:rPr>
                <w:b w:val="0"/>
                <w:i w:val="0"/>
                <w:sz w:val="15"/>
              </w:rPr>
              <w:t>7 4 | REAL GAP,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NEW_V6_FS_10_DIRECTOR_COMPARE</w:t>
            </w:r>
          </w:p>
        </w:tc>
        <w:tc>
          <w:tcPr>
            <w:tcW w:type="dxa" w:w="3456"/>
          </w:tcPr>
          <w:p>
            <w:pPr>
              <w:spacing w:before="60" w:after="60" w:line="264" w:lineRule="auto"/>
            </w:pPr>
            <w:r/>
            <w:r>
              <w:rPr>
                <w:b w:val="0"/>
                <w:i w:val="0"/>
                <w:sz w:val="15"/>
              </w:rPr>
              <w:t>8 WHY TITLES CAN MISLEAD YOU,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NEW_V6_FS_12_TITLE_TEST</w:t>
            </w:r>
          </w:p>
        </w:tc>
        <w:tc>
          <w:tcPr>
            <w:tcW w:type="dxa" w:w="3456"/>
          </w:tcPr>
          <w:p>
            <w:pPr>
              <w:spacing w:before="60" w:after="60" w:line="264" w:lineRule="auto"/>
            </w:pPr>
            <w:r/>
            <w:r>
              <w:rPr>
                <w:b w:val="0"/>
                <w:i w:val="0"/>
                <w:sz w:val="15"/>
              </w:rPr>
              <w:t>8 WHY TITLES CAN MISLEAD YOU,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4</w:t>
            </w:r>
          </w:p>
        </w:tc>
      </w:tr>
      <w:tr>
        <w:tc>
          <w:tcPr>
            <w:tcW w:type="dxa" w:w="3456"/>
          </w:tcPr>
          <w:p>
            <w:pPr>
              <w:spacing w:before="60" w:after="60" w:line="264" w:lineRule="auto"/>
            </w:pPr>
            <w:r/>
            <w:r>
              <w:rPr>
                <w:b w:val="0"/>
                <w:i w:val="0"/>
                <w:sz w:val="15"/>
              </w:rPr>
              <w:t>NEW_V6_FS_13_ACRONYM_WALL</w:t>
            </w:r>
          </w:p>
        </w:tc>
        <w:tc>
          <w:tcPr>
            <w:tcW w:type="dxa" w:w="3456"/>
          </w:tcPr>
          <w:p>
            <w:pPr>
              <w:spacing w:before="60" w:after="60" w:line="264" w:lineRule="auto"/>
            </w:pPr>
            <w:r/>
            <w:r>
              <w:rPr>
                <w:b w:val="0"/>
                <w:i w:val="0"/>
                <w:sz w:val="15"/>
              </w:rPr>
              <w:t>9 THE REVERSE CAN HAPPEN TOO,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NEW_V6_FS_14_AUTHORITY_POSTURES</w:t>
            </w:r>
          </w:p>
        </w:tc>
        <w:tc>
          <w:tcPr>
            <w:tcW w:type="dxa" w:w="3456"/>
          </w:tcPr>
          <w:p>
            <w:pPr>
              <w:spacing w:before="60" w:after="60" w:line="264" w:lineRule="auto"/>
            </w:pPr>
            <w:r/>
            <w:r>
              <w:rPr>
                <w:b w:val="0"/>
                <w:i w:val="0"/>
                <w:sz w:val="15"/>
              </w:rPr>
              <w:t>9 THE REVERSE CAN HAPPEN TOO,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5</w:t>
            </w:r>
          </w:p>
        </w:tc>
      </w:tr>
      <w:tr>
        <w:tc>
          <w:tcPr>
            <w:tcW w:type="dxa" w:w="3456"/>
          </w:tcPr>
          <w:p>
            <w:pPr>
              <w:spacing w:before="60" w:after="60" w:line="264" w:lineRule="auto"/>
            </w:pPr>
            <w:r/>
            <w:r>
              <w:rPr>
                <w:b w:val="0"/>
                <w:i w:val="0"/>
                <w:sz w:val="15"/>
              </w:rPr>
              <w:t>NEW_V6_FS_15_CEILING</w:t>
            </w:r>
          </w:p>
        </w:tc>
        <w:tc>
          <w:tcPr>
            <w:tcW w:type="dxa" w:w="3456"/>
          </w:tcPr>
          <w:p>
            <w:pPr>
              <w:spacing w:before="60" w:after="60" w:line="264" w:lineRule="auto"/>
            </w:pPr>
            <w:r/>
            <w:r>
              <w:rPr>
                <w:b w:val="0"/>
                <w:i w:val="0"/>
                <w:sz w:val="15"/>
              </w:rPr>
              <w:t>9 THE REVERSE CAN HAPPEN TOO,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NEW_V6_FS_16_READ_THE_WORK</w:t>
            </w:r>
          </w:p>
        </w:tc>
        <w:tc>
          <w:tcPr>
            <w:tcW w:type="dxa" w:w="3456"/>
          </w:tcPr>
          <w:p>
            <w:pPr>
              <w:spacing w:before="60" w:after="60" w:line="264" w:lineRule="auto"/>
            </w:pPr>
            <w:r/>
            <w:r>
              <w:rPr>
                <w:b w:val="0"/>
                <w:i w:val="0"/>
                <w:sz w:val="15"/>
              </w:rPr>
              <w:t>9 THE REVERSE CAN HAPPEN TOO,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NEW_V6_FS_18_WHAT_IT_WILL_NOT_DO</w:t>
            </w:r>
          </w:p>
        </w:tc>
        <w:tc>
          <w:tcPr>
            <w:tcW w:type="dxa" w:w="3456"/>
          </w:tcPr>
          <w:p>
            <w:pPr>
              <w:spacing w:before="60" w:after="60" w:line="264" w:lineRule="auto"/>
            </w:pPr>
            <w:r/>
            <w:r>
              <w:rPr>
                <w:b w:val="0"/>
                <w:i w:val="0"/>
                <w:sz w:val="15"/>
              </w:rPr>
              <w:t>10 WHAT THIS METHOD CANNOT TELL YOU,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NEW_V6_FS_20_CTA</w:t>
            </w:r>
          </w:p>
        </w:tc>
        <w:tc>
          <w:tcPr>
            <w:tcW w:type="dxa" w:w="3456"/>
          </w:tcPr>
          <w:p>
            <w:pPr>
              <w:spacing w:before="60" w:after="60" w:line="264" w:lineRule="auto"/>
            </w:pPr>
            <w:r/>
            <w:r>
              <w:rPr>
                <w:b w:val="0"/>
                <w:i w:val="0"/>
                <w:sz w:val="15"/>
              </w:rPr>
              <w:t>11 USE IT ON A REAL JOB,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NEW_V6_FS_19_FOUR_THINGS</w:t>
            </w:r>
          </w:p>
        </w:tc>
        <w:tc>
          <w:tcPr>
            <w:tcW w:type="dxa" w:w="3456"/>
          </w:tcPr>
          <w:p>
            <w:pPr>
              <w:spacing w:before="60" w:after="60" w:line="264" w:lineRule="auto"/>
            </w:pPr>
            <w:r/>
            <w:r>
              <w:rPr>
                <w:b w:val="0"/>
                <w:i w:val="0"/>
                <w:sz w:val="15"/>
              </w:rPr>
              <w:t>12 TAKEAWAY VALUE,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NEW_V6_WATCH_NEXT</w:t>
            </w:r>
          </w:p>
        </w:tc>
        <w:tc>
          <w:tcPr>
            <w:tcW w:type="dxa" w:w="3456"/>
          </w:tcPr>
          <w:p>
            <w:pPr>
              <w:spacing w:before="60" w:after="60" w:line="264" w:lineRule="auto"/>
            </w:pPr>
            <w:r/>
            <w:r>
              <w:rPr>
                <w:b w:val="0"/>
                <w:i w:val="0"/>
                <w:sz w:val="15"/>
              </w:rPr>
              <w:t>16 WATCH NEXT,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bl>
    <w:p>
      <w:pPr>
        <w:spacing w:after="120"/>
      </w:pPr>
    </w:p>
    <w:p>
      <w:pPr>
        <w:spacing w:before="100" w:after="200"/>
      </w:pPr>
      <w:r>
        <w:rPr>
          <w:b w:val="0"/>
          <w:i w:val="0"/>
          <w:color w:val="5A6B82"/>
          <w:sz w:val="19"/>
        </w:rPr>
        <w:t>Every cue resolves to one section and one paragraph, and every label and trigger above is read from the reconciled script at that location. RE-ANCHORED means the card is unchanged and only its placement moved. RE-CUED means the card was cued in the wrong place and was moved to the section its own copy belongs to.</w:t>
      </w:r>
    </w:p>
    <w:p>
      <w:pPr>
        <w:spacing w:before="320" w:after="120"/>
        <w:keepNext w:val="1"/>
        <w:keepLines w:val="1"/>
      </w:pPr>
      <w:r>
        <w:rPr>
          <w:b/>
          <w:i w:val="0"/>
          <w:color w:val="112345"/>
          <w:sz w:val="26"/>
        </w:rPr>
        <w:t>EARLY-EDIT BEATS FROM THE CURRENT BRIEF</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432"/>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PHASE</w:t>
            </w:r>
          </w:p>
        </w:tc>
        <w:tc>
          <w:tcPr>
            <w:tcW w:type="dxa" w:w="2880"/>
            <w:shd w:val="clear" w:color="auto" w:fill="F3EFE6"/>
          </w:tcPr>
          <w:p>
            <w:pPr>
              <w:spacing w:before="60" w:after="60" w:line="264" w:lineRule="auto"/>
            </w:pPr>
            <w:r/>
            <w:r>
              <w:rPr>
                <w:b/>
                <w:i w:val="0"/>
                <w:color w:val="112345"/>
                <w:sz w:val="17"/>
              </w:rPr>
              <w:t>TREATMENT</w:t>
            </w:r>
          </w:p>
        </w:tc>
        <w:tc>
          <w:tcPr>
            <w:tcW w:type="dxa" w:w="864"/>
            <w:shd w:val="clear" w:color="auto" w:fill="F3EFE6"/>
          </w:tcPr>
          <w:p>
            <w:pPr>
              <w:spacing w:before="60" w:after="60" w:line="264" w:lineRule="auto"/>
            </w:pPr>
            <w:r/>
            <w:r>
              <w:rPr>
                <w:b/>
                <w:i w:val="0"/>
                <w:color w:val="112345"/>
                <w:sz w:val="17"/>
              </w:rPr>
              <w:t>ACCENT</w:t>
            </w:r>
          </w:p>
        </w:tc>
        <w:tc>
          <w:tcPr>
            <w:tcW w:type="dxa" w:w="4320"/>
            <w:shd w:val="clear" w:color="auto" w:fill="F3EFE6"/>
          </w:tcPr>
          <w:p>
            <w:pPr>
              <w:spacing w:before="60" w:after="60" w:line="264" w:lineRule="auto"/>
            </w:pPr>
            <w:r/>
            <w:r>
              <w:rPr>
                <w:b/>
                <w:i w:val="0"/>
                <w:color w:val="112345"/>
                <w:sz w:val="17"/>
              </w:rPr>
              <w:t>DISPLAY COPY</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CAMERA + BRIEF EDITORIAL TEXT</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WHAT IS THE ACTUAL JOB?</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TRUE FULL-SCREEN POSTING CARD  |  S1: br</w:t>
            </w:r>
          </w:p>
        </w:tc>
        <w:tc>
          <w:tcPr>
            <w:tcW w:type="dxa" w:w="864"/>
          </w:tcPr>
          <w:p>
            <w:pPr>
              <w:spacing w:before="60" w:after="60" w:line="264" w:lineRule="auto"/>
            </w:pPr>
            <w:r/>
            <w:r>
              <w:rPr>
                <w:b w:val="0"/>
                <w:i w:val="0"/>
                <w:sz w:val="15"/>
              </w:rPr>
              <w:t>S1</w:t>
            </w:r>
          </w:p>
        </w:tc>
        <w:tc>
          <w:tcPr>
            <w:tcW w:type="dxa" w:w="4320"/>
          </w:tcPr>
          <w:p>
            <w:pPr>
              <w:spacing w:before="60" w:after="60" w:line="264" w:lineRule="auto"/>
            </w:pPr>
            <w:r/>
            <w:r>
              <w:rPr>
                <w:b w:val="0"/>
                <w:i w:val="0"/>
                <w:sz w:val="15"/>
              </w:rPr>
              <w:t>Senior Divisional Strategy Consultant, Governance</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 xml:space="preserve">TRUE FULL-SCREEN POSTING DETAIL  |  S2: </w:t>
            </w:r>
          </w:p>
        </w:tc>
        <w:tc>
          <w:tcPr>
            <w:tcW w:type="dxa" w:w="864"/>
          </w:tcPr>
          <w:p>
            <w:pPr>
              <w:spacing w:before="60" w:after="60" w:line="264" w:lineRule="auto"/>
            </w:pPr>
            <w:r/>
            <w:r>
              <w:rPr>
                <w:b w:val="0"/>
                <w:i w:val="0"/>
                <w:sz w:val="15"/>
              </w:rPr>
              <w:t>S2</w:t>
            </w:r>
          </w:p>
        </w:tc>
        <w:tc>
          <w:tcPr>
            <w:tcW w:type="dxa" w:w="4320"/>
          </w:tcPr>
          <w:p>
            <w:pPr>
              <w:spacing w:before="60" w:after="60" w:line="264" w:lineRule="auto"/>
            </w:pPr>
            <w:r/>
            <w:r>
              <w:rPr>
                <w:b w:val="0"/>
                <w:i w:val="0"/>
                <w:sz w:val="15"/>
              </w:rPr>
              <w:t>PUBLISHED RANGE START: $61,500 / ACCEPT DIRECTION AN</w:t>
            </w:r>
          </w:p>
        </w:tc>
      </w:tr>
      <w:tr>
        <w:tc>
          <w:tcPr>
            <w:tcW w:type="dxa" w:w="432"/>
          </w:tcPr>
          <w:p>
            <w:pPr>
              <w:spacing w:before="60" w:after="60" w:line="264" w:lineRule="auto"/>
            </w:pPr>
            <w:r/>
            <w:r>
              <w:rPr>
                <w:b w:val="0"/>
                <w:i w:val="0"/>
                <w:sz w:val="15"/>
              </w:rPr>
              <w:t>4</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RETURN TO CAMERA</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THE TITLE ≠ THE WHOLE JOB</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2 | AUTHORITY  |  S3</w:t>
            </w:r>
          </w:p>
        </w:tc>
        <w:tc>
          <w:tcPr>
            <w:tcW w:type="dxa" w:w="864"/>
          </w:tcPr>
          <w:p>
            <w:pPr>
              <w:spacing w:before="60" w:after="60" w:line="264" w:lineRule="auto"/>
            </w:pPr>
            <w:r/>
            <w:r>
              <w:rPr>
                <w:b w:val="0"/>
                <w:i w:val="0"/>
                <w:sz w:val="15"/>
              </w:rPr>
              <w:t>S3</w:t>
            </w:r>
          </w:p>
        </w:tc>
        <w:tc>
          <w:tcPr>
            <w:tcW w:type="dxa" w:w="4320"/>
          </w:tcPr>
          <w:p>
            <w:pPr>
              <w:spacing w:before="60" w:after="60" w:line="264" w:lineRule="auto"/>
            </w:pPr>
            <w:r/>
            <w:r>
              <w:rPr>
                <w:b w:val="0"/>
                <w:i w:val="0"/>
                <w:sz w:val="15"/>
              </w:rPr>
              <w:t>TRUE FULL-SCREEN POSTING COMPARISON  |  SUPPORTING ≠</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4 | REAL GAP</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 xml:space="preserve">TRUE FULL-SCREEN REQUIREMENT CARD  |  REQUIRED TIME </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THE REVERSE CAN HAPPEN TOO  |  S4</w:t>
            </w:r>
          </w:p>
        </w:tc>
        <w:tc>
          <w:tcPr>
            <w:tcW w:type="dxa" w:w="864"/>
          </w:tcPr>
          <w:p>
            <w:pPr>
              <w:spacing w:before="60" w:after="60" w:line="264" w:lineRule="auto"/>
            </w:pPr>
            <w:r/>
            <w:r>
              <w:rPr>
                <w:b w:val="0"/>
                <w:i w:val="0"/>
                <w:sz w:val="15"/>
              </w:rPr>
              <w:t>S4</w:t>
            </w:r>
          </w:p>
        </w:tc>
        <w:tc>
          <w:tcPr>
            <w:tcW w:type="dxa" w:w="4320"/>
          </w:tcPr>
          <w:p>
            <w:pPr>
              <w:spacing w:before="60" w:after="60" w:line="264" w:lineRule="auto"/>
            </w:pPr>
            <w:r/>
            <w:r>
              <w:rPr>
                <w:b w:val="0"/>
                <w:i w:val="0"/>
                <w:sz w:val="15"/>
              </w:rPr>
              <w:t xml:space="preserve">TRUE FULL-SCREEN REVERSE CASE  |  HIGHEST PUBLISHED </w:t>
            </w:r>
          </w:p>
        </w:tc>
      </w:tr>
      <w:tr>
        <w:tc>
          <w:tcPr>
            <w:tcW w:type="dxa" w:w="432"/>
          </w:tcPr>
          <w:p>
            <w:pPr>
              <w:spacing w:before="60" w:after="60" w:line="264" w:lineRule="auto"/>
            </w:pPr>
            <w:r/>
            <w:r>
              <w:rPr>
                <w:b w:val="0"/>
                <w:i w:val="0"/>
                <w:sz w:val="15"/>
              </w:rPr>
              <w:t>4</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USE IT ON A REAL JOB  |  S5</w:t>
            </w:r>
          </w:p>
        </w:tc>
        <w:tc>
          <w:tcPr>
            <w:tcW w:type="dxa" w:w="864"/>
          </w:tcPr>
          <w:p>
            <w:pPr>
              <w:spacing w:before="60" w:after="60" w:line="264" w:lineRule="auto"/>
            </w:pPr>
            <w:r/>
            <w:r>
              <w:rPr>
                <w:b w:val="0"/>
                <w:i w:val="0"/>
                <w:sz w:val="15"/>
              </w:rPr>
              <w:t>S5</w:t>
            </w:r>
          </w:p>
        </w:tc>
        <w:tc>
          <w:tcPr>
            <w:tcW w:type="dxa" w:w="4320"/>
          </w:tcPr>
          <w:p>
            <w:pPr>
              <w:spacing w:before="60" w:after="60" w:line="264" w:lineRule="auto"/>
            </w:pPr>
            <w:r/>
            <w:r>
              <w:rPr>
                <w:b w:val="0"/>
                <w:i w:val="0"/>
                <w:sz w:val="15"/>
              </w:rPr>
              <w:t>TRUE FULL-SCREEN WORKING PAGE  |  PROBLEM / AUTHORIT</w:t>
            </w:r>
          </w:p>
        </w:tc>
      </w:tr>
    </w:tbl>
    <w:p>
      <w:pPr>
        <w:spacing w:after="120"/>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Chapters and SRT are produced from the finished export. No timecode in this package is measured.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