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Two people can both be good at their jobs. Both dependable. Both experienced. Both working hard.</w:t>
      </w:r>
    </w:p>
    <w:p>
      <w:pPr>
        <w:spacing w:before="0" w:after="160"/>
      </w:pPr>
      <w:r>
        <w:rPr>
          <w:b w:val="0"/>
          <w:i w:val="0"/>
          <w:sz w:val="23"/>
        </w:rPr>
        <w:t>Then a bigger opportunity opens. One person’s name comes up. The other person’s does not.</w:t>
      </w:r>
    </w:p>
    <w:p>
      <w:pPr>
        <w:spacing w:before="0" w:after="160"/>
      </w:pPr>
      <w:r>
        <w:rPr>
          <w:b w:val="0"/>
          <w:i w:val="0"/>
          <w:sz w:val="23"/>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160"/>
      </w:pPr>
      <w:r>
        <w:rPr>
          <w:b w:val="0"/>
          <w:i w:val="0"/>
          <w:sz w:val="23"/>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0" w:after="160"/>
      </w:pPr>
      <w:r>
        <w:rPr>
          <w:b w:val="0"/>
          <w:i w:val="0"/>
          <w:sz w:val="23"/>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0" w:after="160"/>
      </w:pPr>
      <w:r>
        <w:rPr>
          <w:b w:val="0"/>
          <w:i w:val="0"/>
          <w:sz w:val="23"/>
        </w:rPr>
        <w:t>I’m Temidayo. I’ve spent years working inside organizations, leading teams, and sitting close enough to talent and business decisions to see versions of this happen.</w:t>
      </w:r>
    </w:p>
    <w:p>
      <w:pPr>
        <w:spacing w:before="0" w:after="160"/>
      </w:pPr>
      <w:r>
        <w:rPr>
          <w:b w:val="0"/>
          <w:i w:val="0"/>
          <w:sz w:val="23"/>
        </w:rPr>
        <w:t>And I want to be careful here. Bigger opportunities are not handed out through one clean formula. Performance matters, but so can visibility, trust, sponsorship, access, timing, politics, and bias.</w:t>
      </w:r>
    </w:p>
    <w:p>
      <w:pPr>
        <w:spacing w:before="0" w:after="160"/>
      </w:pPr>
      <w:r>
        <w:rPr>
          <w:b w:val="0"/>
          <w:i w:val="0"/>
          <w:sz w:val="23"/>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0" w:after="160"/>
      </w:pPr>
      <w:r>
        <w:rPr>
          <w:b w:val="0"/>
          <w:i w:val="0"/>
          <w:sz w:val="23"/>
        </w:rPr>
        <w:t>A bigger assignment often comes before a bigger title. A leader needs someone to take over a messy project. A team needs a temporary owner.</w:t>
      </w:r>
    </w:p>
    <w:p>
      <w:pPr>
        <w:spacing w:before="0" w:after="160"/>
      </w:pPr>
      <w:r>
        <w:rPr>
          <w:b w:val="0"/>
          <w:i w:val="0"/>
          <w:sz w:val="23"/>
        </w:rPr>
        <w:t>A client problem gets harder. A new program needs someone who can work without much direction.</w:t>
      </w:r>
    </w:p>
    <w:p>
      <w:pPr>
        <w:spacing w:before="0" w:after="160"/>
      </w:pPr>
      <w:r>
        <w:rPr>
          <w:b w:val="0"/>
          <w:i w:val="0"/>
          <w:sz w:val="23"/>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0" w:after="160"/>
      </w:pPr>
      <w:r>
        <w:rPr>
          <w:b w:val="0"/>
          <w:i w:val="0"/>
          <w:sz w:val="23"/>
        </w:rPr>
        <w:t>When people want the bigger role, they often work harder. They take on more. They say yes faster. They become the dependable person.</w:t>
      </w:r>
    </w:p>
    <w:p>
      <w:pPr>
        <w:spacing w:before="0" w:after="160"/>
      </w:pPr>
      <w:r>
        <w:rPr>
          <w:b w:val="0"/>
          <w:i w:val="0"/>
          <w:sz w:val="23"/>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0" w:after="160"/>
      </w:pPr>
      <w:r>
        <w:rPr>
          <w:b w:val="0"/>
          <w:i w:val="0"/>
          <w:sz w:val="23"/>
        </w:rPr>
        <w:t>When I have seen bigger work handed out, I tend to look at four things. Not as a perfect formula. Careers do not work that neatly.</w:t>
      </w:r>
    </w:p>
    <w:p>
      <w:pPr>
        <w:spacing w:before="0" w:after="160"/>
      </w:pPr>
      <w:r>
        <w:rPr>
          <w:b w:val="0"/>
          <w:i w:val="0"/>
          <w:sz w:val="23"/>
        </w:rPr>
        <w:t>First, visible proof. Has this person already handled a problem that looks like part of the next role?</w:t>
      </w:r>
    </w:p>
    <w:p>
      <w:pPr>
        <w:spacing w:before="0" w:after="160"/>
      </w:pPr>
      <w:r>
        <w:rPr>
          <w:b w:val="0"/>
          <w:i w:val="0"/>
          <w:sz w:val="23"/>
        </w:rPr>
        <w:t>Second, judgment. When the answer was not clear, did they make a sound decision?</w:t>
      </w:r>
    </w:p>
    <w:p>
      <w:pPr>
        <w:spacing w:before="0" w:after="160"/>
      </w:pPr>
      <w:r>
        <w:rPr>
          <w:b w:val="0"/>
          <w:i w:val="0"/>
          <w:sz w:val="23"/>
        </w:rPr>
        <w:t>Third, trust. Do leaders believe this person will raise a problem early, tell the truth when the news is bad, and handle the work well?</w:t>
      </w:r>
    </w:p>
    <w:p>
      <w:pPr>
        <w:spacing w:before="0" w:after="160"/>
      </w:pPr>
      <w:r>
        <w:rPr>
          <w:b w:val="0"/>
          <w:i w:val="0"/>
          <w:sz w:val="23"/>
        </w:rPr>
        <w:t>Fourth, sponsorship and access. Is there someone in the room who can say: “I have seen them do this. Give them the chance.” That last part matters.</w:t>
      </w:r>
    </w:p>
    <w:p>
      <w:pPr>
        <w:spacing w:before="0" w:after="160"/>
      </w:pPr>
      <w:r>
        <w:rPr>
          <w:b w:val="0"/>
          <w:i w:val="0"/>
          <w:sz w:val="23"/>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0" w:after="160"/>
      </w:pPr>
      <w:r>
        <w:rPr>
          <w:b w:val="0"/>
          <w:i w:val="0"/>
          <w:sz w:val="23"/>
        </w:rPr>
        <w:t>You may be doing hard work every day. But if most of the work people see is rescue, cleanup, and execution, they may see you as very important to the role you already have.</w:t>
      </w:r>
    </w:p>
    <w:p>
      <w:pPr>
        <w:spacing w:before="0" w:after="160"/>
      </w:pPr>
      <w:r>
        <w:rPr>
          <w:b w:val="0"/>
          <w:i w:val="0"/>
          <w:sz w:val="23"/>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0" w:after="160"/>
      </w:pPr>
      <w:r>
        <w:rPr>
          <w:b w:val="0"/>
          <w:i w:val="0"/>
          <w:sz w:val="23"/>
        </w:rPr>
        <w:t>If you want a bigger role, do not only ask for more responsibility. Ask what kind of responsibility.</w:t>
      </w:r>
    </w:p>
    <w:p>
      <w:pPr>
        <w:spacing w:before="0" w:after="160"/>
      </w:pPr>
      <w:r>
        <w:rPr>
          <w:b w:val="0"/>
          <w:i w:val="0"/>
          <w:sz w:val="23"/>
        </w:rPr>
        <w:t>What decisions will I get to make? What problem will I own from beginning to end? What level of stakeholder will I work with? What evidence would show that I am ready for the next level?</w:t>
      </w:r>
    </w:p>
    <w:p>
      <w:pPr>
        <w:spacing w:before="0" w:after="160"/>
      </w:pPr>
      <w:r>
        <w:rPr>
          <w:b w:val="0"/>
          <w:i w:val="0"/>
          <w:sz w:val="23"/>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0" w:after="160"/>
      </w:pPr>
      <w:r>
        <w:rPr>
          <w:b w:val="0"/>
          <w:i w:val="0"/>
          <w:sz w:val="23"/>
        </w:rPr>
        <w:t>You could say: “I want to be ready for larger scope. When you think about the next level here, what would you need to see me handle that you have not seen yet?”</w:t>
      </w:r>
    </w:p>
    <w:p>
      <w:pPr>
        <w:spacing w:before="0" w:after="160"/>
      </w:pPr>
      <w:r>
        <w:rPr>
          <w:b w:val="0"/>
          <w:i w:val="0"/>
          <w:sz w:val="23"/>
        </w:rPr>
        <w:t>If the answer is vague, ask for an example. “What kind of decision?” “What kind of project?” “What kind of risk?” “What kind of stakeholder?”</w:t>
      </w:r>
    </w:p>
    <w:p>
      <w:pPr>
        <w:spacing w:before="0" w:after="160"/>
      </w:pPr>
      <w:r>
        <w:rPr>
          <w:b w:val="0"/>
          <w:i w:val="0"/>
          <w:sz w:val="23"/>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0" w:after="160"/>
      </w:pPr>
      <w:r>
        <w:rPr>
          <w:b w:val="0"/>
          <w:i w:val="0"/>
          <w:sz w:val="23"/>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0" w:after="160"/>
      </w:pPr>
      <w:r>
        <w:rPr>
          <w:b w:val="0"/>
          <w:i w:val="0"/>
          <w:sz w:val="23"/>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0" w:after="160"/>
      </w:pPr>
      <w:r>
        <w:rPr>
          <w:b w:val="0"/>
          <w:i w:val="0"/>
          <w:sz w:val="23"/>
        </w:rPr>
        <w:t>Write down the last three times you were trusted with something bigger than your normal role. For each one, ask:</w:t>
      </w:r>
    </w:p>
    <w:p>
      <w:pPr>
        <w:spacing w:before="0" w:after="160"/>
      </w:pPr>
      <w:r>
        <w:rPr>
          <w:b w:val="0"/>
          <w:i w:val="0"/>
          <w:sz w:val="23"/>
        </w:rPr>
        <w:t>What problem was I trusted with? What decision was mine? Who saw me handle it? What changed because of my work?</w:t>
      </w:r>
    </w:p>
    <w:p>
      <w:pPr>
        <w:spacing w:before="0" w:after="160"/>
      </w:pPr>
      <w:r>
        <w:rPr>
          <w:b w:val="0"/>
          <w:i w:val="0"/>
          <w:sz w:val="23"/>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0" w:after="160"/>
      </w:pPr>
      <w:r>
        <w:rPr>
          <w:b w:val="0"/>
          <w:i w:val="0"/>
          <w:sz w:val="23"/>
        </w:rPr>
        <w:t>Do not turn this into performing readiness all day. You do not need to volunteer for every broken project. You do not need to be the person who is always on.</w:t>
      </w:r>
    </w:p>
    <w:p>
      <w:pPr>
        <w:spacing w:before="0" w:after="160"/>
      </w:pPr>
      <w:r>
        <w:rPr>
          <w:b w:val="0"/>
          <w:i w:val="0"/>
          <w:sz w:val="23"/>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0" w:after="160"/>
      </w:pPr>
      <w:r>
        <w:rPr>
          <w:b w:val="0"/>
          <w:i w:val="0"/>
          <w:sz w:val="23"/>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0" w:after="160"/>
      </w:pPr>
      <w:r>
        <w:rPr>
          <w:b w:val="0"/>
          <w:i w:val="0"/>
          <w:sz w:val="23"/>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0" w:after="160"/>
      </w:pPr>
      <w:r>
        <w:rPr>
          <w:b w:val="0"/>
          <w:i w:val="0"/>
          <w:sz w:val="23"/>
        </w:rPr>
        <w:t>If a bigger role keeps going to someone else, do not only ask: “What do they have that I do not?” Ask:</w:t>
      </w:r>
    </w:p>
    <w:p>
      <w:pPr>
        <w:spacing w:before="0" w:after="160"/>
      </w:pPr>
      <w:r>
        <w:rPr>
          <w:b w:val="0"/>
          <w:i w:val="0"/>
          <w:sz w:val="23"/>
        </w:rPr>
        <w:t>What proof of the next level is visible? What judgment have I already been allowed to practice? Who has seen it? And what is this organization actually rewarding?</w:t>
      </w:r>
    </w:p>
    <w:p>
      <w:pPr>
        <w:spacing w:before="0" w:after="160"/>
      </w:pPr>
      <w:r>
        <w:rPr>
          <w:b w:val="0"/>
          <w:i w:val="0"/>
          <w:sz w:val="23"/>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0" w:after="160"/>
      </w:pPr>
      <w:r>
        <w:rPr>
          <w:b w:val="0"/>
          <w:i w:val="0"/>
          <w:sz w:val="23"/>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0" w:after="160"/>
      </w:pPr>
      <w:r>
        <w:rPr>
          <w:b w:val="0"/>
          <w:i w:val="0"/>
          <w:sz w:val="23"/>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