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AI Took the Task. Who Gets the Experience?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V4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WHO LEARNS NOW?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1,034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7:07 to 7:57,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INTRODUCTION  [restored intro]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THIS IS NOT AN ANTI-AI ARGUMENT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THINGS TO WATCH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SIMPLE EXAMPLE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MANAGE PEOPLE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IF YOU USE AI IN YOUR OWN WORK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CANNOT TELL US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THIS MATTERS LATER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TRY THIS ON ONE TASK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40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NEW_V4_FS_01_WHO_GETS_THE_EXPERIENCE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NEW_V4_FS_02_INEFFICIENT_AND_DEVELOPMENTAL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THE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NEW_V4_FS_04_THE_REAL_QUESTION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THIS IS NOT AN ANTI-AI ARGUMENT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NEW_V4_FS_03_WHAT_THE_WORK_TAUGHT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NEW_V4_FS_05_THREE_THINGS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6 THREE THINGS TO WATCH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NEW_V4_FS_06_MOVED_OR_REMOVED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A SIMPLE EXAMPLE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NEW_V4_FS_07_WHAT_DID_IT_TEACH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IF YOU MANAGE PEOPLE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NEW_V4_FS_08_STILL_PRACTICING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IF YOU USE AI IN YOUR OWN WORK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NEW_V4_FS_09_NOT_ONE_OUTCOME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CANNOT TELL US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NEW_V4_FS_10_THREE_COLUMNS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TRY THIS ON ONE TASK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NEW_V4_FS_11_TASK_IS_NOT_THE_JOB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15 CLOSE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NEW_V4_WATCH_NEXT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17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paragraph. RE-ANCHORED means the card is unchanged and only its placement moved to the reconciled script.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LEARNS NOW?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CUTAWAY  |  S1: brief 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THE TASK TAUGHT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WHO GETS THE EXPERIENCE?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THREE THINGS TO WATCH  |  S2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TEACHING  |  EXPOSURE / OWNERSHIP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A SIMPLE EXAMPLE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ILLUSTRATION  |  TEST ASSUMPTIONS /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TRY THIS ON ONE TASK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BEFORE AI / WITH A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STORY LOOP PAYOFF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CAMERA, THEN WORKING-PAGE CALLBACK  |  WHAT AM I STI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