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V5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Set a Review Point for Extra Scope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62 words, about 0:23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If you take on extra work because the company needs you, set a time to review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can say, “Let’s come back to this in 90 days.”</w:t>
      </w:r>
    </w:p>
    <w:p>
      <w:pPr>
        <w:spacing w:before="0" w:after="80"/>
      </w:pPr>
      <w:r>
        <w:rPr>
          <w:b w:val="0"/>
          <w:i w:val="0"/>
          <w:sz w:val="22"/>
        </w:rPr>
        <w:t>Then ask: What became permanent?</w:t>
      </w:r>
    </w:p>
    <w:p>
      <w:pPr>
        <w:spacing w:before="0" w:after="80"/>
      </w:pPr>
      <w:r>
        <w:rPr>
          <w:b w:val="0"/>
          <w:i w:val="0"/>
          <w:sz w:val="22"/>
        </w:rPr>
        <w:t>What did I learn?</w:t>
      </w:r>
    </w:p>
    <w:p>
      <w:pPr>
        <w:spacing w:before="0" w:after="80"/>
      </w:pPr>
      <w:r>
        <w:rPr>
          <w:b w:val="0"/>
          <w:i w:val="0"/>
          <w:sz w:val="22"/>
        </w:rPr>
        <w:t>What decisions became mine?</w:t>
      </w:r>
    </w:p>
    <w:p>
      <w:pPr>
        <w:spacing w:before="0" w:after="80"/>
      </w:pPr>
      <w:r>
        <w:rPr>
          <w:b w:val="0"/>
          <w:i w:val="0"/>
          <w:sz w:val="22"/>
        </w:rPr>
        <w:t>What recognition or role change comes with this?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Without a review point, temporary extra work can quietly become your normal job.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