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Evidence and 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V6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1:46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THIS VIDEO KEEPS</w:t>
      </w:r>
    </w:p>
    <w:p>
      <w:pPr>
        <w:spacing w:after="80" w:line="278" w:lineRule="auto"/>
        <w:ind w:left="547" w:hanging="230"/>
      </w:pPr>
      <w:r>
        <w:rPr>
          <w:sz w:val="20"/>
        </w:rPr>
        <w:t>•   Real gaps, credentials, regulation, domain knowledge, relationships, access, employer constraints, compensation, bias, markets and life constraints all stay visible.</w:t>
      </w:r>
    </w:p>
    <w:p>
      <w:pPr>
        <w:spacing w:after="80" w:line="278" w:lineRule="auto"/>
        <w:ind w:left="547" w:hanging="230"/>
      </w:pPr>
      <w:r>
        <w:rPr>
          <w:sz w:val="20"/>
        </w:rPr>
        <w:t>•   Adjacent experience is never equated with direct experience.</w:t>
      </w:r>
    </w:p>
    <w:p>
      <w:pPr>
        <w:spacing w:after="80" w:line="278" w:lineRule="auto"/>
        <w:ind w:left="547" w:hanging="230"/>
      </w:pPr>
      <w:r>
        <w:rPr>
          <w:sz w:val="20"/>
        </w:rPr>
        <w:t>•   Role mismatch is never equated with betrayal.</w:t>
      </w:r>
    </w:p>
    <w:p>
      <w:pPr>
        <w:spacing w:after="80" w:line="278" w:lineRule="auto"/>
        <w:ind w:left="547" w:hanging="230"/>
      </w:pPr>
      <w:r>
        <w:rPr>
          <w:sz w:val="20"/>
        </w:rPr>
        <w:t>•   AI automation is never equated with guaranteed capability loss.</w:t>
      </w:r>
    </w:p>
    <w:p>
      <w:pPr>
        <w:spacing w:after="80" w:line="278" w:lineRule="auto"/>
        <w:ind w:left="547" w:hanging="230"/>
      </w:pPr>
      <w:r>
        <w:rPr>
          <w:sz w:val="20"/>
        </w:rPr>
        <w:t>•   Advancement is never reduced to pure merit.</w:t>
      </w:r>
    </w:p>
    <w:p>
      <w:pPr>
        <w:spacing w:after="80" w:line="278" w:lineRule="auto"/>
        <w:ind w:left="547" w:hanging="230"/>
      </w:pPr>
      <w:r>
        <w:rPr>
          <w:sz w:val="20"/>
        </w:rPr>
        <w:t>•   No framework delivers a universal verdict.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V6 PUBLIC ANONYMITY</w:t>
      </w:r>
    </w:p>
    <w:p>
      <w:pPr>
        <w:spacing w:before="0" w:after="160"/>
      </w:pPr>
      <w:r>
        <w:rPr>
          <w:b w:val="0"/>
          <w:i w:val="0"/>
          <w:sz w:val="21"/>
        </w:rPr>
        <w:t>Employer identities are anonymous in the spoken script, on every card, in every cutaway, in the Shorts and in the publishing materials. The named provenance is kept separately in 07_EVIDENCE/PRIVATE and is never display copy.</w:t>
      </w:r>
    </w:p>
    <w:p>
      <w:pPr>
        <w:spacing w:before="120" w:after="160"/>
      </w:pPr>
      <w:r>
        <w:rPr>
          <w:b w:val="0"/>
          <w:i w:val="0"/>
          <w:sz w:val="21"/>
        </w:rPr>
        <w:t>The sample boundary travels with every figure: 15 postings across 11 employers, captured September 12, 2026. Nothing in this package generalizes that sample to the job market.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RETAINED DISPLAY COPY AND ITS SUPPORT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LINE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KIND</w:t>
            </w:r>
          </w:p>
        </w:tc>
        <w:tc>
          <w:tcPr>
            <w:tcW w:type="dxa" w:w="201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SUPPORTING SECTION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NEW_V6_FS_01_TITLE_ONLY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Chicago, Illinois. Remote.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approved evidence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NEW_V6_FS_01_TITLE_ONLY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Large Health Insurer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approved evidence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NEW_V6_FS_01_TITLE_ONLY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Sr Divisional Strategy Consultant, Governance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NEW_V6_FS_02_THE_CONTRADICTION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$61,500 to $136,100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approved evidence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NEW_V6_FS_02_THE_CONTRADICTION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Sr Divisional Strategy Consultant, Governance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NEW_V6_FS_02_THE_CONTRADICTION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ability to accept direction and feedback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NEW_V6_FS_03_THE_SAMPLE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 xml:space="preserve">Read for this research. A bounded sample, not the labor 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FOUR THINGS I READ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NEW_V6_FS_05_PARP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four things.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NEW_V6_FS_04_THREE_QUESTIONS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Can I prove relevant evidence?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FOUR THINGS I READ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NEW_V6_FS_04_THREE_QUESTIONS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Do I meet the stated gates?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USE IT ON A REAL JOB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NEW_V6_FS_04_THREE_QUESTIONS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Three different questions.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FOUR THINGS I READ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NEW_V6_FS_06_POSTING_WALKTHROUGH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 xml:space="preserve">A consistent way to evaluate opportunities, track them, 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1 | PROBLEM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NEW_V6_FS_06_POSTING_WALKTHROUGH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Access is unusually specific. The role may be far more h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3 | PROOF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NEW_V6_FS_06_POSTING_WALKTHROUGH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Business analytics. Microsoft Access.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3 | PROOF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NEW_V6_FS_06_POSTING_WALKTHROUGH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Sr Divisional Strategy Consultant, Governance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NEW_V6_FS_06_POSTING_WALKTHROUGH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Supporting the development of divisional strategies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2 | AUTHORITY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NEW_V6_FS_06_POSTING_WALKTHROUGH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Supporting the development of strategies. Not setting th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2 | AUTHORITY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NEW_V6_FS_06_POSTING_WALKTHROUGH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Tracking strategic opportunities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1 | PROBLEM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NEW_V6_FS_08_READ_THE_VERBS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Read the verbs.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NEW_V6_FS_08_READ_THE_VERBS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This is where job descriptions become much more honest.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WHY TITLES CAN MISLEAD YOU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NEW_V6_FS_09_PREDEFINED_DECISIONS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$133,400 to $247,700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approved evidence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NEW_V6_FS_09_PREDEFINED_DECISIONS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Large Health Insurer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approved evidence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NEW_V6_FS_09_PREDEFINED_DECISIONS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Work with executive leadership to make quick decisions b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2 | AUTHORITY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NEW_V6_FS_17_REAL_GAP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 real gap is not always a skill gap.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FOUR THINGS I READ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NEW_V6_FS_17_REAL_GAP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Recruiting experience exclusively in one geographic cont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approved evidence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NEW_V6_FS_10_DIRECTOR_COMPARE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5 or more years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approved evidence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NEW_V6_FS_10_DIRECTOR_COMPARE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5 to 7 years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approved evidence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NEW_V6_FS_10_DIRECTOR_COMPARE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Director of Strategic Initiatives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approved evidence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NEW_V6_FS_10_DIRECTOR_COMPARE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Director, Talent Management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4 | REAL GAP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NEW_V6_FS_10_DIRECTOR_COMPARE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Insurance Brokerage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approved evidence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NEW_V6_FS_10_DIRECTOR_COMPARE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Marketing Technology Company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approved evidence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NEW_V6_FS_10_DIRECTOR_COMPARE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Operational execution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approved evidence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NEW_V6_FS_10_DIRECTOR_COMPARE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Runs a transformation office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WHY TITLES CAN MISLEAD YOU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NEW_V6_FS_10_DIRECTOR_COMPARE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Two different industries.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WHY TITLES CAN MISLEAD YOU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NEW_V6_FS_12_TITLE_TEST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Different authority.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WHY TITLES CAN MISLEAD YOU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NEW_V6_FS_12_TITLE_TEST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Different context.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approved evidence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NEW_V6_FS_12_TITLE_TEST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Different work.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FOUR THINGS I READ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NEW_V6_FS_12_TITLE_TEST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Same broad level word.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WHY TITLES CAN MISLEAD YOU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NEW_V6_FS_13_ACRONYM_WALL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AI Company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approved evidence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NEW_V6_FS_13_ACRONYM_WALL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FedRAMP.  ATO.  POAM.  3PAO.  STIG.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approved evidence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NEW_V6_FS_13_ACRONYM_WALL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Palo Alto, California and Washington, DC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approved evidence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NEW_V6_FS_14_AUTHORITY_POSTURES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Leadership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approved evidence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NEW_V6_FS_14_AUTHORITY_POSTURES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the person was expected to do.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1 | PROBLEM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NEW_V6_FS_15_CEILING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Of the 15 postings read for this research. Not a claim a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FOUR THINGS I READ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NEW_V6_FS_15_CEILING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range on this posting, revealed after the four postu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REVERSE CAN HAPPEN TOO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NEW_V6_FS_18_WHAT_IT_WILL_NOT_DO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this method will not tell you.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THIS METHOD CANNOT TELL YOU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NEW_V6_FS_19_FOUR_THINGS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 cleaner read on four things.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NEW_V6_FS_20_CTA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Take one job description.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USE IT ON A REAL JOB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NEW_V6_FS_20_CTA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Then find the strongest verb in the posting.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USE IT ON A REAL JOB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A slide is not a transcript. Exactness is required for quotations, figures, named framework terms and reproduced evidence. A faithful display heading or summary is logged here with the passage that supports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NEVER, IN ANY OF THESE VIDEOS</w:t>
      </w:r>
    </w:p>
    <w:p>
      <w:pPr>
        <w:spacing w:after="80" w:line="278" w:lineRule="auto"/>
        <w:ind w:left="547" w:hanging="230"/>
      </w:pPr>
      <w:r>
        <w:rPr>
          <w:sz w:val="20"/>
        </w:rPr>
        <w:t>•   No invented research, personal story, employer motive, outcome, runtime, performance figure, URL or licence claim.</w:t>
      </w:r>
    </w:p>
    <w:p>
      <w:pPr>
        <w:spacing w:after="80" w:line="278" w:lineRule="auto"/>
        <w:ind w:left="547" w:hanging="230"/>
      </w:pPr>
      <w:r>
        <w:rPr>
          <w:sz w:val="20"/>
        </w:rPr>
        <w:t>•   No chapters and no SRT timing before the finished export.</w:t>
      </w:r>
    </w:p>
    <w:p>
      <w:pPr>
        <w:spacing w:after="80" w:line="278" w:lineRule="auto"/>
        <w:ind w:left="547" w:hanging="230"/>
      </w:pPr>
      <w:r>
        <w:rPr>
          <w:sz w:val="20"/>
        </w:rPr>
        <w:t>•   No second spoken CTA. Faith content is description-only.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