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difference was not always who worked harder.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do I trust at this level?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HAPPENS BEFORE THE TITLE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Has this person already handled something that looks lik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someone in the room able and willing to say, give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there was no clear answer, did they make a sound ca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Will they surface a problem early and tell the truth whe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evidence people see may be evidence for the role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 is not that you have done nothing.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PEOPLE OFTEN TRY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problem will I own end to end?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THE RIGHT KIND OF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changed because of it?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Now look for the missing line.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Strong proof nobody senior has seen. Trusted execution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Sometimes the answer tells you what to build. Sometimes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