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80"/>
      </w:pPr>
      <w:r>
        <w:rPr>
          <w:b/>
          <w:i w:val="0"/>
          <w:color w:val="8A6D1E"/>
          <w:sz w:val="18"/>
        </w:rPr>
        <w:t>CAPABILITY FORMATION | SYNCHRONIZED PRODUCTION</w:t>
      </w:r>
    </w:p>
    <w:p>
      <w:pPr>
        <w:spacing w:before="0" w:after="80"/>
      </w:pPr>
      <w:r>
        <w:rPr>
          <w:b/>
          <w:i w:val="0"/>
          <w:color w:val="112345"/>
          <w:sz w:val="42"/>
        </w:rPr>
        <w:t>Short 2</w:t>
      </w:r>
    </w:p>
    <w:p>
      <w:pPr>
        <w:spacing w:before="0" w:after="280"/>
      </w:pPr>
      <w:r>
        <w:rPr>
          <w:b w:val="0"/>
          <w:i w:val="0"/>
          <w:color w:val="5A6B82"/>
          <w:sz w:val="20"/>
        </w:rPr>
        <w:t>Candidate Short from NEW PUBLIC V9</w:t>
      </w:r>
    </w:p>
    <w:p>
      <w:pPr>
        <w:spacing w:before="0" w:after="240"/>
        <w:pBdr>
          <w:bottom w:val="single" w:sz="6" w:color="8A6D1E"/>
        </w:pBdr>
      </w:pPr>
    </w:p>
    <w:p>
      <w:pPr>
        <w:spacing w:after="80"/>
      </w:pPr>
      <w:r>
        <w:rPr>
          <w:b/>
          <w:color w:val="8A6D1E"/>
          <w:sz w:val="20"/>
        </w:rPr>
        <w:t xml:space="preserve">Parent video  </w:t>
      </w:r>
      <w:r>
        <w:rPr>
          <w:sz w:val="21"/>
        </w:rPr>
        <w:t>Transferable Skills Advice Is Missing Something</w:t>
      </w:r>
    </w:p>
    <w:p>
      <w:pPr>
        <w:spacing w:after="80"/>
      </w:pPr>
      <w:r>
        <w:rPr>
          <w:b/>
          <w:color w:val="8A6D1E"/>
          <w:sz w:val="20"/>
        </w:rPr>
        <w:t xml:space="preserve">Angle  </w:t>
      </w:r>
      <w:r>
        <w:rPr>
          <w:sz w:val="21"/>
        </w:rPr>
        <w:t>Not Everything Travels</w:t>
      </w:r>
    </w:p>
    <w:p>
      <w:pPr>
        <w:spacing w:after="80"/>
      </w:pPr>
      <w:r>
        <w:rPr>
          <w:b/>
          <w:color w:val="8A6D1E"/>
          <w:sz w:val="20"/>
        </w:rPr>
        <w:t xml:space="preserve">Length  </w:t>
      </w:r>
      <w:r>
        <w:rPr>
          <w:sz w:val="21"/>
        </w:rPr>
        <w:t>45 words, about 0:16 at 165 words per minute, arithmetic</w:t>
      </w:r>
    </w:p>
    <w:p>
      <w:pPr>
        <w:spacing w:after="80"/>
      </w:pPr>
      <w:r>
        <w:rPr>
          <w:b/>
          <w:color w:val="8A6D1E"/>
          <w:sz w:val="20"/>
        </w:rPr>
        <w:t xml:space="preserve">Generated  </w:t>
      </w:r>
      <w:r>
        <w:rPr>
          <w:sz w:val="21"/>
        </w:rPr>
        <w:t>Wednesday, September 16, 2026 | 1:46 PM CT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STOP SCROLL</w:t>
      </w:r>
    </w:p>
    <w:p>
      <w:pPr>
        <w:spacing w:before="0" w:after="80"/>
      </w:pPr>
      <w:r>
        <w:rPr>
          <w:b/>
          <w:i w:val="0"/>
          <w:sz w:val="26"/>
        </w:rPr>
        <w:t>Then ask what belonged to the old place.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HOLD ATTENTION</w:t>
      </w:r>
    </w:p>
    <w:p>
      <w:pPr>
        <w:spacing w:before="0" w:after="80"/>
      </w:pPr>
      <w:r>
        <w:rPr>
          <w:b w:val="0"/>
          <w:i w:val="0"/>
          <w:sz w:val="22"/>
        </w:rPr>
        <w:t>Internal relationships.</w:t>
      </w:r>
    </w:p>
    <w:p>
      <w:pPr>
        <w:spacing w:before="0" w:after="80"/>
      </w:pPr>
      <w:r>
        <w:rPr>
          <w:b w:val="0"/>
          <w:i w:val="0"/>
          <w:sz w:val="22"/>
        </w:rPr>
        <w:t>Company systems.</w:t>
      </w:r>
    </w:p>
    <w:p>
      <w:pPr>
        <w:spacing w:before="0" w:after="80"/>
      </w:pPr>
      <w:r>
        <w:rPr>
          <w:b w:val="0"/>
          <w:i w:val="0"/>
          <w:sz w:val="22"/>
        </w:rPr>
        <w:t>The language everyone understood without explaining it.</w:t>
      </w:r>
    </w:p>
    <w:p>
      <w:pPr>
        <w:spacing w:before="0" w:after="80"/>
      </w:pPr>
      <w:r>
        <w:rPr>
          <w:b w:val="0"/>
          <w:i w:val="0"/>
          <w:sz w:val="22"/>
        </w:rPr>
        <w:t>Informal power.</w:t>
      </w:r>
    </w:p>
    <w:p>
      <w:pPr>
        <w:spacing w:before="0" w:after="80"/>
      </w:pPr>
      <w:r>
        <w:rPr>
          <w:b w:val="0"/>
          <w:i w:val="0"/>
          <w:sz w:val="22"/>
        </w:rPr>
        <w:t>Knowing exactly who to call.</w:t>
      </w:r>
    </w:p>
    <w:p>
      <w:pPr>
        <w:spacing w:before="0" w:after="80"/>
      </w:pPr>
      <w:r>
        <w:rPr>
          <w:b w:val="0"/>
          <w:i w:val="0"/>
          <w:sz w:val="22"/>
        </w:rPr>
        <w:t>Those things can make you excellent where you are.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ONE ASK</w:t>
      </w:r>
    </w:p>
    <w:p>
      <w:pPr>
        <w:spacing w:before="0" w:after="80"/>
      </w:pPr>
      <w:r>
        <w:rPr>
          <w:b/>
          <w:i w:val="0"/>
          <w:sz w:val="22"/>
        </w:rPr>
        <w:t>But they may not mean much in the next place.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EVERY LINE ABOVE</w:t>
      </w:r>
    </w:p>
    <w:p>
      <w:pPr>
        <w:spacing w:before="0" w:after="160"/>
      </w:pPr>
      <w:r>
        <w:rPr>
          <w:b w:val="0"/>
          <w:i w:val="0"/>
          <w:sz w:val="21"/>
        </w:rPr>
        <w:t>Verbatim from the reconciled master. No narration was invented and no sentences were joined into a claim the script does not make.</w:t>
      </w:r>
    </w:p>
    <w:sectPr w:rsidR="00FC693F" w:rsidRPr="0006063C" w:rsidSect="00034616">
      <w:footerReference w:type="default" r:id="rId9"/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/>
    <w:r>
      <w:rPr>
        <w:color w:val="5A6B82"/>
        <w:sz w:val="16"/>
      </w:rPr>
      <w:t>Vertical. Final captions and timecodes follow the final Short export.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60" w:line="283" w:lineRule="auto"/>
    </w:pPr>
    <w:rPr>
      <w:rFonts w:ascii="Calibri" w:hAnsi="Calibri" w:eastAsia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