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V11  |  NEW CONCEPT  |  September 16, 2026</w:t>
      </w:r>
    </w:p>
    <w:p>
      <w:pPr>
        <w:keepNext/>
        <w:widowControl/>
        <w:spacing w:before="0" w:after="100" w:line="247" w:lineRule="auto"/>
      </w:pPr>
      <w:r>
        <w:rPr>
          <w:rFonts w:ascii="Calibri" w:hAnsi="Calibri" w:eastAsia="Calibri" w:cs="Calibri"/>
          <w:b/>
          <w:i w:val="0"/>
          <w:color w:val="112345"/>
          <w:sz w:val="36"/>
        </w:rPr>
        <w:t>What to Do When Your New Job Isn’t the Job You Accepted</w:t>
      </w:r>
    </w:p>
    <w:p>
      <w:pPr>
        <w:keepNext/>
        <w:widowControl/>
        <w:spacing w:before="0" w:after="140" w:line="247" w:lineRule="auto"/>
      </w:pPr>
      <w:r>
        <w:rPr>
          <w:rFonts w:ascii="Calibri" w:hAnsi="Calibri" w:eastAsia="Calibri" w:cs="Calibri"/>
          <w:b w:val="0"/>
          <w:i w:val="0"/>
          <w:color w:val="566375"/>
          <w:sz w:val="17"/>
        </w:rPr>
        <w:t>THUMBNAIL: THIS ISN’T THE JOB</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You accepted one job. Then you started doing another. Maybe the title is the same. Maybe the salary is the same. But the work itself feels materially different from what you thought you were saying yes to.</w:t>
      </w:r>
    </w:p>
    <w:p>
      <w:pPr>
        <w:keepNext w:val="0"/>
        <w:widowControl/>
        <w:spacing w:before="0" w:after="100" w:line="247" w:lineRule="auto"/>
      </w:pPr>
      <w:r>
        <w:rPr>
          <w:rFonts w:ascii="Calibri" w:hAnsi="Calibri" w:eastAsia="Calibri" w:cs="Calibri"/>
          <w:b w:val="0"/>
          <w:i w:val="0"/>
          <w:color w:val="243044"/>
          <w:sz w:val="22"/>
        </w:rPr>
        <w:t>Before you call it a bait-and-switch, slow the read down. Roles change. Priorities move. Managers inherit new problems. Organizations reorganize.</w:t>
      </w:r>
    </w:p>
    <w:p>
      <w:pPr>
        <w:keepNext w:val="0"/>
        <w:widowControl/>
        <w:spacing w:before="0" w:after="100" w:line="247" w:lineRule="auto"/>
      </w:pPr>
      <w:r>
        <w:rPr>
          <w:rFonts w:ascii="Calibri" w:hAnsi="Calibri" w:eastAsia="Calibri" w:cs="Calibri"/>
          <w:b w:val="0"/>
          <w:i w:val="0"/>
          <w:color w:val="243044"/>
          <w:sz w:val="22"/>
        </w:rPr>
        <w:t>Four questions for reading role drift: EXPECTED. ACTUAL. COST. CHOICE.</w:t>
      </w:r>
    </w:p>
    <w:p>
      <w:pPr>
        <w:keepNext w:val="0"/>
        <w:widowControl/>
        <w:spacing w:before="0" w:after="100" w:line="247" w:lineRule="auto"/>
      </w:pPr>
      <w:r>
        <w:rPr>
          <w:rFonts w:ascii="Calibri" w:hAnsi="Calibri" w:eastAsia="Calibri" w:cs="Calibri"/>
          <w:b w:val="0"/>
          <w:i w:val="0"/>
          <w:color w:val="243044"/>
          <w:sz w:val="22"/>
        </w:rPr>
        <w:t>This framework does not tell you whether to leave. Sometimes the right choice is to stay. Your constraints are real, and the goal is to make the decision from the job that actually exists.</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Free career decision check</w:t>
      </w:r>
    </w:p>
    <w:p>
      <w:pPr>
        <w:keepNext/>
        <w:widowControl/>
        <w:spacing w:before="0" w:after="40" w:line="247" w:lineRule="auto"/>
      </w:pPr>
      <w:r>
        <w:rPr>
          <w:rFonts w:ascii="Calibri" w:hAnsi="Calibri" w:eastAsia="Calibri" w:cs="Calibri"/>
          <w:b/>
          <w:i w:val="0"/>
          <w:color w:val="243044"/>
          <w:sz w:val="22"/>
        </w:rPr>
        <w:t>Career Decision Evidence Check</w:t>
      </w:r>
    </w:p>
    <w:p>
      <w:pPr>
        <w:keepNext w:val="0"/>
        <w:widowControl/>
        <w:spacing w:before="0" w:after="100" w:line="247" w:lineRule="auto"/>
      </w:pPr>
      <w:r>
        <w:rPr>
          <w:rFonts w:ascii="Calibri" w:hAnsi="Calibri" w:eastAsia="Calibri" w:cs="Calibri"/>
          <w:b w:val="0"/>
          <w:i w:val="0"/>
          <w:color w:val="243044"/>
          <w:sz w:val="22"/>
        </w:rPr>
        <w:t>Use this free check to look at what your current work is building, what may be narrowing, and what deserves a closer decision.</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https://temidayoafonja.com/career-decisions</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If Your Company Needs You but Won’t Grow You</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“If you need wisdom, ask our generous God, and he will give it to you.”</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James 1:5 (NLT, excerpt)</w:t>
        </w:r>
      </w:hyperlink>
    </w:p>
    <w:p>
      <w:pPr>
        <w:keepNext w:val="0"/>
        <w:widowControl/>
        <w:spacing w:before="0" w:after="100" w:line="247" w:lineRule="auto"/>
      </w:pPr>
      <w:r>
        <w:rPr>
          <w:rFonts w:ascii="Calibri" w:hAnsi="Calibri" w:eastAsia="Calibri" w:cs="Calibri"/>
          <w:b w:val="0"/>
          <w:i w:val="0"/>
          <w:color w:val="243044"/>
          <w:sz w:val="22"/>
        </w:rPr>
        <w:t>When the job is different from what you expected, you do not have to pretend the difference is small. My prayer is for wisdom to see clearly, courage to have the conversation, and peace as you decide what comes next.</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decisions" TargetMode="External"/><Relationship Id="rId10" Type="http://schemas.openxmlformats.org/officeDocument/2006/relationships/hyperlink" Target="https://www.biblegateway.com/passage/?search=James+1%3A5&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Do When Your New Job Isn’t the Job You Accepted | Full YouTube Description</dc:title>
  <dc:subject>NEW PUBLIC V11: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