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19</w:t>
      </w:r>
    </w:p>
    <w:p>
      <w:pPr>
        <w:spacing w:before="0" w:after="120"/>
      </w:pPr>
      <w:r>
        <w:rPr>
          <w:b/>
          <w:i w:val="0"/>
          <w:color w:val="112345"/>
          <w:sz w:val="36"/>
        </w:rPr>
        <w:t>Is Consulting a Real Next Step for Your Career?</w:t>
      </w:r>
    </w:p>
    <w:p>
      <w:pPr>
        <w:spacing w:before="0" w:after="200"/>
        <w:pBdr>
          <w:bottom w:val="single" w:sz="6" w:color="8A6D1E"/>
        </w:pBdr>
      </w:pPr>
    </w:p>
    <w:p>
      <w:pPr>
        <w:spacing w:before="0" w:after="80"/>
      </w:pPr>
      <w:r>
        <w:rPr>
          <w:b w:val="0"/>
          <w:i w:val="0"/>
          <w:color w:val="5A6B82"/>
          <w:sz w:val="20"/>
        </w:rPr>
        <w:t>Read one block silently. Look toward the lens. Deliver it naturally. Stop. Then reset before the next one. The small gold labels are for finding your place. They are not spoken.</w:t>
      </w:r>
    </w:p>
    <w:p>
      <w:pPr>
        <w:spacing w:before="0" w:after="240"/>
        <w:pBdr>
          <w:bottom w:val="single" w:sz="6" w:color="8A6D1E"/>
        </w:pBdr>
      </w:pPr>
    </w:p>
    <w:p>
      <w:pPr>
        <w:spacing w:before="320" w:after="160"/>
        <w:keepNext w:val="1"/>
        <w:keepLines w:val="1"/>
      </w:pPr>
      <w:r>
        <w:rPr>
          <w:b/>
          <w:i w:val="0"/>
          <w:color w:val="8A6D1E"/>
          <w:sz w:val="17"/>
        </w:rPr>
        <w:t>COLD OPEN, THE COMPLIMENT</w:t>
      </w:r>
    </w:p>
    <w:p>
      <w:pPr>
        <w:spacing w:before="0" w:after="280" w:line="322" w:lineRule="auto"/>
      </w:pPr>
      <w:r>
        <w:rPr>
          <w:sz w:val="27"/>
        </w:rPr>
        <w:t>Somebody has told you that you should consult. Probably more than one person. And it usually arrives right after you have solved something difficult, which is why it lands as a compliment and why almost nobody examines it.</w:t>
      </w:r>
    </w:p>
    <w:p>
      <w:pPr>
        <w:spacing w:before="0" w:after="280" w:line="322" w:lineRule="auto"/>
      </w:pPr>
      <w:r>
        <w:rPr>
          <w:sz w:val="27"/>
        </w:rPr>
        <w:t>So let me examine it, because I think it is a reasonable idea that is usually offered with the most important part missing.</w:t>
      </w:r>
    </w:p>
    <w:p>
      <w:pPr>
        <w:spacing w:before="320" w:after="160"/>
        <w:keepNext w:val="1"/>
        <w:keepLines w:val="1"/>
      </w:pPr>
      <w:r>
        <w:rPr>
          <w:b/>
          <w:i w:val="0"/>
          <w:color w:val="8A6D1E"/>
          <w:sz w:val="17"/>
        </w:rPr>
        <w:t>THE REVERSAL</w:t>
      </w:r>
    </w:p>
    <w:p>
      <w:pPr>
        <w:spacing w:before="0" w:after="280" w:line="322" w:lineRule="auto"/>
      </w:pPr>
      <w:r>
        <w:rPr>
          <w:sz w:val="27"/>
        </w:rPr>
        <w:t>Here is what that compliment leaves out. Your experience tells you what you know. It does not tell you what somebody would pay for.</w:t>
      </w:r>
    </w:p>
    <w:p>
      <w:pPr>
        <w:spacing w:before="0" w:after="280" w:line="322" w:lineRule="auto"/>
      </w:pPr>
      <w:r>
        <w:rPr>
          <w:sz w:val="27"/>
        </w:rPr>
        <w:t>Those are two different questions, and the distance between them is where most of the disappointment in this area lives. People who are genuinely excellent at their work spend a year discovering that being excellent was never the thing being purchased.</w:t>
      </w:r>
    </w:p>
    <w:p>
      <w:pPr>
        <w:spacing w:before="0" w:after="280" w:line="322" w:lineRule="auto"/>
      </w:pPr>
      <w:r>
        <w:rPr>
          <w:sz w:val="27"/>
        </w:rPr>
        <w:t>That is not a reason not to do it. It is a reason to answer a different question first.</w:t>
      </w:r>
    </w:p>
    <w:p>
      <w:pPr>
        <w:spacing w:before="320" w:after="160"/>
        <w:keepNext w:val="1"/>
        <w:keepLines w:val="1"/>
      </w:pPr>
      <w:r>
        <w:rPr>
          <w:b/>
          <w:i w:val="0"/>
          <w:color w:val="8A6D1E"/>
          <w:sz w:val="17"/>
        </w:rPr>
        <w:t>FOUR THINGS CALLED ONE THING</w:t>
      </w:r>
    </w:p>
    <w:p>
      <w:pPr>
        <w:spacing w:before="0" w:after="280" w:line="322" w:lineRule="auto"/>
      </w:pPr>
      <w:r>
        <w:rPr>
          <w:sz w:val="27"/>
        </w:rPr>
        <w:t>Start by separating four things that get bundled under the word consulting.</w:t>
      </w:r>
    </w:p>
    <w:p>
      <w:pPr>
        <w:spacing w:before="0" w:after="280" w:line="322" w:lineRule="auto"/>
      </w:pPr>
      <w:r>
        <w:rPr>
          <w:sz w:val="27"/>
        </w:rPr>
        <w:t>Expertise. What you know and can do.</w:t>
      </w:r>
    </w:p>
    <w:p>
      <w:pPr>
        <w:spacing w:before="0" w:after="280" w:line="322" w:lineRule="auto"/>
      </w:pPr>
      <w:r>
        <w:rPr>
          <w:sz w:val="27"/>
        </w:rPr>
        <w:t>A defined service. A specific thing somebody receives, with a shape and an end.</w:t>
      </w:r>
    </w:p>
    <w:p>
      <w:pPr>
        <w:spacing w:before="0" w:after="280" w:line="322" w:lineRule="auto"/>
      </w:pPr>
      <w:r>
        <w:rPr>
          <w:sz w:val="27"/>
        </w:rPr>
        <w:t>Repeatable delivery. Being able to do that thing again, for someone else, without rebuilding it from nothing each time.</w:t>
      </w:r>
    </w:p>
    <w:p>
      <w:pPr>
        <w:spacing w:before="0" w:after="280" w:line="322" w:lineRule="auto"/>
      </w:pPr>
      <w:r>
        <w:rPr>
          <w:sz w:val="27"/>
        </w:rPr>
        <w:t>And a business. Finding the next one while delivering the current one, and doing that continuously.</w:t>
      </w:r>
    </w:p>
    <w:p>
      <w:pPr>
        <w:spacing w:before="0" w:after="280" w:line="322" w:lineRule="auto"/>
      </w:pPr>
      <w:r>
        <w:rPr>
          <w:sz w:val="27"/>
        </w:rPr>
        <w:t>Most people who are told they should consult have the first. The gap between the first and the second is the one this video is about, and it is the one you can close before you risk anything.</w:t>
      </w:r>
    </w:p>
    <w:p>
      <w:pPr>
        <w:spacing w:before="320" w:after="160"/>
        <w:keepNext w:val="1"/>
        <w:keepLines w:val="1"/>
      </w:pPr>
      <w:r>
        <w:rPr>
          <w:b/>
          <w:i w:val="0"/>
          <w:color w:val="8A6D1E"/>
          <w:sz w:val="17"/>
        </w:rPr>
        <w:t>THE BUYER QUESTION</w:t>
      </w:r>
    </w:p>
    <w:p>
      <w:pPr>
        <w:spacing w:before="0" w:after="280" w:line="322" w:lineRule="auto"/>
      </w:pPr>
      <w:r>
        <w:rPr>
          <w:sz w:val="27"/>
        </w:rPr>
        <w:t>So, the question that comes before everything else. Who already spends money on this problem.</w:t>
      </w:r>
    </w:p>
    <w:p>
      <w:pPr>
        <w:spacing w:before="0" w:after="280" w:line="322" w:lineRule="auto"/>
      </w:pPr>
      <w:r>
        <w:rPr>
          <w:sz w:val="27"/>
        </w:rPr>
        <w:t>Not who has the problem. Almost everybody has problems. Who currently pays somebody to deal with this one, and what do they pay for at the moment.</w:t>
      </w:r>
    </w:p>
    <w:p>
      <w:pPr>
        <w:spacing w:before="0" w:after="280" w:line="322" w:lineRule="auto"/>
      </w:pPr>
      <w:r>
        <w:rPr>
          <w:sz w:val="27"/>
        </w:rPr>
        <w:t>That question is uncomfortable in a useful way, because the answer is often that the problem you are best at solving is currently handled internally by somebody on salary, and no budget exists for it as a purchase. That does not mean you cannot build one. It does mean you now know what you would be doing for the first year, and it is not the work.</w:t>
      </w:r>
    </w:p>
    <w:p>
      <w:pPr>
        <w:spacing w:before="0" w:after="280" w:line="322" w:lineRule="auto"/>
      </w:pPr>
      <w:r>
        <w:rPr>
          <w:sz w:val="27"/>
        </w:rPr>
        <w:t>And if the answer is that a budget clearly does exist, then find out who signs it. Not who has the problem. Who releases the money. Those are frequently different people and the second one is the one you have to convince.</w:t>
      </w:r>
    </w:p>
    <w:p>
      <w:pPr>
        <w:spacing w:before="320" w:after="160"/>
        <w:keepNext w:val="1"/>
        <w:keepLines w:val="1"/>
      </w:pPr>
      <w:r>
        <w:rPr>
          <w:b/>
          <w:i w:val="0"/>
          <w:color w:val="8A6D1E"/>
          <w:sz w:val="17"/>
        </w:rPr>
        <w:t>WHAT EXACTLY WOULD THEY RECEIVE</w:t>
      </w:r>
    </w:p>
    <w:p>
      <w:pPr>
        <w:spacing w:before="0" w:after="280" w:line="322" w:lineRule="auto"/>
      </w:pPr>
      <w:r>
        <w:rPr>
          <w:sz w:val="27"/>
        </w:rPr>
        <w:t>Next. What exactly would somebody receive.</w:t>
      </w:r>
    </w:p>
    <w:p>
      <w:pPr>
        <w:spacing w:before="0" w:after="280" w:line="322" w:lineRule="auto"/>
      </w:pPr>
      <w:r>
        <w:rPr>
          <w:sz w:val="27"/>
        </w:rPr>
        <w:t>This is where a lot of good experience stalls, because expertise wants to describe itself in terms of capability. I can help with operational efficiency. I advise on risk. Those sentences are true and nobody can buy them.</w:t>
      </w:r>
    </w:p>
    <w:p>
      <w:pPr>
        <w:spacing w:before="0" w:after="280" w:line="322" w:lineRule="auto"/>
      </w:pPr>
      <w:r>
        <w:rPr>
          <w:sz w:val="27"/>
        </w:rPr>
        <w:t>So write the other version. A four week review of the handover process across three sites, ending in a written set of recommendations and one session with the leadership team. That is a thing. It has a beginning, a shape, and an end, and a person can decide about it.</w:t>
      </w:r>
    </w:p>
    <w:p>
      <w:pPr>
        <w:spacing w:before="0" w:after="280" w:line="322" w:lineRule="auto"/>
      </w:pPr>
      <w:r>
        <w:rPr>
          <w:sz w:val="27"/>
        </w:rPr>
        <w:t>Then write what is not included, which matters more than people expect. The absence of that line is where a fixed fee turns into five months of work.</w:t>
      </w:r>
    </w:p>
    <w:p>
      <w:pPr>
        <w:spacing w:before="320" w:after="160"/>
        <w:keepNext w:val="1"/>
        <w:keepLines w:val="1"/>
      </w:pPr>
      <w:r>
        <w:rPr>
          <w:b/>
          <w:i w:val="0"/>
          <w:color w:val="8A6D1E"/>
          <w:sz w:val="17"/>
        </w:rPr>
        <w:t>WHERE THE FIRST ENGAGEMENT REALISTICALLY COMES FROM</w:t>
      </w:r>
    </w:p>
    <w:p>
      <w:pPr>
        <w:spacing w:before="0" w:after="280" w:line="322" w:lineRule="auto"/>
      </w:pPr>
      <w:r>
        <w:rPr>
          <w:sz w:val="27"/>
        </w:rPr>
        <w:t>Now, where does the first piece of work actually come from.</w:t>
      </w:r>
    </w:p>
    <w:p>
      <w:pPr>
        <w:spacing w:before="0" w:after="280" w:line="322" w:lineRule="auto"/>
      </w:pPr>
      <w:r>
        <w:rPr>
          <w:sz w:val="27"/>
        </w:rPr>
        <w:t>Almost always from people who already trust you. Former colleagues, former managers, people who have watched you work. Not from marketing, not from a website, and not from a post announcing that you are now available.</w:t>
      </w:r>
    </w:p>
    <w:p>
      <w:pPr>
        <w:spacing w:before="0" w:after="280" w:line="322" w:lineRule="auto"/>
      </w:pPr>
      <w:r>
        <w:rPr>
          <w:sz w:val="27"/>
        </w:rPr>
        <w:t>Which means the honest first move is a set of conversations rather than a launch. Not asking for work. Asking whether the problem you have in mind is actually a problem they would pay to have solved, and what they do about it today. Those conversations are useful whatever you decide afterward.</w:t>
      </w:r>
    </w:p>
    <w:p>
      <w:pPr>
        <w:spacing w:before="0" w:after="280" w:line="322" w:lineRule="auto"/>
      </w:pPr>
      <w:r>
        <w:rPr>
          <w:sz w:val="27"/>
        </w:rPr>
        <w:t>There is a constraint to check before any of that. Your current employment agreement may restrict what you can do, who you can approach, and when. Notice periods, non-compete clauses, conflict of interest policies, and rules about work done on the side all vary enormously by employer and by where you are. I am not going to guess at yours, and you should not either. Read it, and if it is not clear, get proper advice from somebody qualified in your jurisdiction before you approach anyone.</w:t>
      </w:r>
    </w:p>
    <w:p>
      <w:pPr>
        <w:spacing w:before="320" w:after="160"/>
        <w:keepNext w:val="1"/>
        <w:keepLines w:val="1"/>
      </w:pPr>
      <w:r>
        <w:rPr>
          <w:b/>
          <w:i w:val="0"/>
          <w:color w:val="8A6D1E"/>
          <w:sz w:val="17"/>
        </w:rPr>
        <w:t>DOING IT A SECOND TIME</w:t>
      </w:r>
    </w:p>
    <w:p>
      <w:pPr>
        <w:spacing w:before="0" w:after="280" w:line="322" w:lineRule="auto"/>
      </w:pPr>
      <w:r>
        <w:rPr>
          <w:sz w:val="27"/>
        </w:rPr>
        <w:t>There is a third thing on that list of four that people skip, and it decides whether this is a job or a series of favors.</w:t>
      </w:r>
    </w:p>
    <w:p>
      <w:pPr>
        <w:spacing w:before="0" w:after="280" w:line="322" w:lineRule="auto"/>
      </w:pPr>
      <w:r>
        <w:rPr>
          <w:sz w:val="27"/>
        </w:rPr>
        <w:t>Repeatable delivery means being able to do the same thing for the next person without building it again from nothing. The first engagement is always partly invention. The question is what survives it. A way of running the review. A set of questions you ask at the start. A shape the written output takes. The thing you now know to check in week two because it went wrong in week two last time.</w:t>
      </w:r>
    </w:p>
    <w:p>
      <w:pPr>
        <w:spacing w:before="0" w:after="280" w:line="322" w:lineRule="auto"/>
      </w:pPr>
      <w:r>
        <w:rPr>
          <w:sz w:val="27"/>
        </w:rPr>
        <w:t>So design the first one with the second one in mind. Keep what you built. Write down what you would do differently while it is still fresh, because six months later you will remember that it went well and not why.</w:t>
      </w:r>
    </w:p>
    <w:p>
      <w:pPr>
        <w:spacing w:before="0" w:after="280" w:line="322" w:lineRule="auto"/>
      </w:pPr>
      <w:r>
        <w:rPr>
          <w:sz w:val="27"/>
        </w:rPr>
        <w:t>This is also what makes pricing possible. You cannot sensibly price something you have never done. You can price the second one, because you know what it cost you.</w:t>
      </w:r>
    </w:p>
    <w:p>
      <w:pPr>
        <w:spacing w:before="320" w:after="160"/>
        <w:keepNext w:val="1"/>
        <w:keepLines w:val="1"/>
      </w:pPr>
      <w:r>
        <w:rPr>
          <w:b/>
          <w:i w:val="0"/>
          <w:color w:val="8A6D1E"/>
          <w:sz w:val="17"/>
        </w:rPr>
        <w:t>WHAT THE FIRST ENGAGEMENT ACTUALLY REQUIRES</w:t>
      </w:r>
    </w:p>
    <w:p>
      <w:pPr>
        <w:spacing w:before="0" w:after="280" w:line="322" w:lineRule="auto"/>
      </w:pPr>
      <w:r>
        <w:rPr>
          <w:sz w:val="27"/>
        </w:rPr>
        <w:t>And practically, what does a first engagement require of you beyond the work itself.</w:t>
      </w:r>
    </w:p>
    <w:p>
      <w:pPr>
        <w:spacing w:before="0" w:after="280" w:line="322" w:lineRule="auto"/>
      </w:pPr>
      <w:r>
        <w:rPr>
          <w:sz w:val="27"/>
        </w:rPr>
        <w:t>Something written that both sides agree to: what is being delivered, over what period, for what fee, and what happens if the scope changes. A way to invoice and a realistic expectation of when you will be paid, which is often later than you assume. Clarity about whose data and whose materials you are handling and what you may do with them afterward. And enough of a buffer that a delayed payment is an annoyance rather than a crisis.</w:t>
      </w:r>
    </w:p>
    <w:p>
      <w:pPr>
        <w:spacing w:before="0" w:after="280" w:line="322" w:lineRule="auto"/>
      </w:pPr>
      <w:r>
        <w:rPr>
          <w:sz w:val="27"/>
        </w:rPr>
        <w:t>I am deliberately not going further into that territory. The specifics depend on where you are and what you are selling, and they are questions for somebody qualified in your jurisdiction rather than for a video. The point is that these are a real part of the job, they take real time, and nobody mentions them when they tell you that you should consult.</w:t>
      </w:r>
    </w:p>
    <w:p>
      <w:pPr>
        <w:spacing w:before="320" w:after="160"/>
        <w:keepNext w:val="1"/>
        <w:keepLines w:val="1"/>
      </w:pPr>
      <w:r>
        <w:rPr>
          <w:b/>
          <w:i w:val="0"/>
          <w:color w:val="8A6D1E"/>
          <w:sz w:val="17"/>
        </w:rPr>
        <w:t>TEST IT BEFORE YOU DECIDE ANYTHING</w:t>
      </w:r>
    </w:p>
    <w:p>
      <w:pPr>
        <w:spacing w:before="0" w:after="280" w:line="322" w:lineRule="auto"/>
      </w:pPr>
      <w:r>
        <w:rPr>
          <w:sz w:val="27"/>
        </w:rPr>
        <w:t>Which brings me to the honest test, and it happens before you leave anything.</w:t>
      </w:r>
    </w:p>
    <w:p>
      <w:pPr>
        <w:spacing w:before="0" w:after="280" w:line="322" w:lineRule="auto"/>
      </w:pPr>
      <w:r>
        <w:rPr>
          <w:sz w:val="27"/>
        </w:rPr>
        <w:t>Within whatever your agreement actually permits, and check that first, the test is small. Have the conversations. Write the one page. See whether one person with the problem responds to the deliverable sentence with interest rather than politeness. If a small, permitted piece of work is possible, do one.</w:t>
      </w:r>
    </w:p>
    <w:p>
      <w:pPr>
        <w:spacing w:before="0" w:after="280" w:line="322" w:lineRule="auto"/>
      </w:pPr>
      <w:r>
        <w:rPr>
          <w:sz w:val="27"/>
        </w:rPr>
        <w:t>What you are testing is not whether you are good. You already know that. You are testing whether the thing you wrote down is a thing somebody recognizes as worth buying, and that is a question a few conversations will answer far more cheaply than a resignation will.</w:t>
      </w:r>
    </w:p>
    <w:p>
      <w:pPr>
        <w:spacing w:before="320" w:after="160"/>
        <w:keepNext w:val="1"/>
        <w:keepLines w:val="1"/>
      </w:pPr>
      <w:r>
        <w:rPr>
          <w:b/>
          <w:i w:val="0"/>
          <w:color w:val="8A6D1E"/>
          <w:sz w:val="17"/>
        </w:rPr>
        <w:t>THE COSTS NOBODY MENTIONS</w:t>
      </w:r>
    </w:p>
    <w:p>
      <w:pPr>
        <w:spacing w:before="0" w:after="280" w:line="322" w:lineRule="auto"/>
      </w:pPr>
      <w:r>
        <w:rPr>
          <w:sz w:val="27"/>
        </w:rPr>
        <w:t>Then the parts that are usually left out of the encouraging version.</w:t>
      </w:r>
    </w:p>
    <w:p>
      <w:pPr>
        <w:spacing w:before="0" w:after="280" w:line="322" w:lineRule="auto"/>
      </w:pPr>
      <w:r>
        <w:rPr>
          <w:sz w:val="27"/>
        </w:rPr>
        <w:t>The time you spend finding work is not paid. It is a real part of the job and it does not stop once you have a client, because the client will end. Income is uneven, and uneven in a way that is difficult to plan around even when the total is fine.</w:t>
      </w:r>
    </w:p>
    <w:p>
      <w:pPr>
        <w:spacing w:before="0" w:after="280" w:line="322" w:lineRule="auto"/>
      </w:pPr>
      <w:r>
        <w:rPr>
          <w:sz w:val="27"/>
        </w:rPr>
        <w:t>And you will not only sell the work you most enjoy. You will sell the work people are already convinced they need, which is often the more ordinary end of what you can do. That surprises people more than the money does.</w:t>
      </w:r>
    </w:p>
    <w:p>
      <w:pPr>
        <w:spacing w:before="0" w:after="280" w:line="322" w:lineRule="auto"/>
      </w:pPr>
      <w:r>
        <w:rPr>
          <w:sz w:val="27"/>
        </w:rPr>
        <w:t>None of that is an argument against it. Plenty of people find the tradeoff clearly worth it. But you should be trading knowingly.</w:t>
      </w:r>
    </w:p>
    <w:p>
      <w:pPr>
        <w:spacing w:before="320" w:after="160"/>
        <w:keepNext w:val="1"/>
        <w:keepLines w:val="1"/>
      </w:pPr>
      <w:r>
        <w:rPr>
          <w:b/>
          <w:i w:val="0"/>
          <w:color w:val="8A6D1E"/>
          <w:sz w:val="17"/>
        </w:rPr>
        <w:t>APPLICATION</w:t>
      </w:r>
    </w:p>
    <w:p>
      <w:pPr>
        <w:spacing w:before="0" w:after="280" w:line="322" w:lineRule="auto"/>
      </w:pPr>
      <w:r>
        <w:rPr>
          <w:sz w:val="27"/>
        </w:rPr>
        <w:t>So here is the piece of work, and it is one page.</w:t>
      </w:r>
    </w:p>
    <w:p>
      <w:pPr>
        <w:spacing w:before="0" w:after="280" w:line="322" w:lineRule="auto"/>
      </w:pPr>
      <w:r>
        <w:rPr>
          <w:sz w:val="27"/>
        </w:rPr>
        <w:t>The problem, in the buyer's words, not yours. The buyer, named specifically enough that you could list three real organizations. The deliverable, as a thing somebody receives. The scope, including what is not included. And the conditions: what would have to be true before this is real.</w:t>
      </w:r>
    </w:p>
    <w:p>
      <w:pPr>
        <w:spacing w:before="0" w:after="280" w:line="322" w:lineRule="auto"/>
      </w:pPr>
      <w:r>
        <w:rPr>
          <w:sz w:val="27"/>
        </w:rPr>
        <w:t>That last section is the one that tells you where you are. If your conditions are things like one conversation with somebody who has this problem, then you are close. If they are things like I would need to become known in this area first, then you have a plan that takes two years and you should know that now rather than after resigning.</w:t>
      </w:r>
    </w:p>
    <w:p>
      <w:pPr>
        <w:spacing w:before="320" w:after="160"/>
        <w:keepNext w:val="1"/>
        <w:keepLines w:val="1"/>
      </w:pPr>
      <w:r>
        <w:rPr>
          <w:b/>
          <w:i w:val="0"/>
          <w:color w:val="8A6D1E"/>
          <w:sz w:val="17"/>
        </w:rPr>
        <w:t>CLOSE AND CTA</w:t>
      </w:r>
    </w:p>
    <w:p>
      <w:pPr>
        <w:spacing w:before="0" w:after="280" w:line="322" w:lineRule="auto"/>
      </w:pPr>
      <w:r>
        <w:rPr>
          <w:sz w:val="27"/>
        </w:rPr>
        <w:t>If you want a structured way to record that decision and what it rests on, the Career Decision Evidence Check is linked below.</w:t>
      </w:r>
    </w:p>
    <w:p>
      <w:pPr>
        <w:spacing w:before="0" w:after="280" w:line="322" w:lineRule="auto"/>
      </w:pPr>
      <w:r>
        <w:rPr>
          <w:sz w:val="27"/>
        </w:rPr>
        <w:t>The thing I would like you to do is write the deliverable sentence. Not the whole page. One sentence describing what somebody would actually receive, and by when.</w:t>
      </w:r>
    </w:p>
    <w:p>
      <w:pPr>
        <w:spacing w:before="0" w:after="280" w:line="322" w:lineRule="auto"/>
      </w:pPr>
      <w:r>
        <w:rPr>
          <w:sz w:val="27"/>
        </w:rPr>
        <w:t>Put it in the comments. If it is hard to write, that is the finding. It usually means the offer is still a description of you rather than a description of something a person can buy.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19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