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VIDEO 7  ·  SHORT 6  ·  PRIORITY B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Four Questions When Your Scope Expands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Are You Growing, or Just Being Given More Work?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Status in this synchronization  </w:t>
      </w:r>
      <w:r>
        <w:rPr>
          <w:sz w:val="21"/>
        </w:rPr>
        <w:t>REUSE</w:t>
      </w:r>
    </w:p>
    <w:p>
      <w:pPr>
        <w:spacing w:after="80"/>
      </w:pPr>
      <w:r>
        <w:rPr>
          <w:b/>
          <w:color w:val="8A6D1E"/>
          <w:sz w:val="20"/>
        </w:rPr>
        <w:t xml:space="preserve">Priority  </w:t>
      </w:r>
      <w:r>
        <w:rPr>
          <w:sz w:val="21"/>
        </w:rPr>
        <w:t>B</w:t>
      </w:r>
    </w:p>
    <w:p>
      <w:pPr>
        <w:spacing w:after="80"/>
      </w:pPr>
      <w:r>
        <w:rPr>
          <w:b/>
          <w:color w:val="8A6D1E"/>
          <w:sz w:val="20"/>
        </w:rPr>
        <w:t xml:space="preserve">Platform  </w:t>
      </w:r>
      <w:r>
        <w:rPr>
          <w:sz w:val="21"/>
        </w:rPr>
        <w:t>YouTube Shorts, Instagram Reels, LinkedIn vertical. 9:16.</w:t>
      </w:r>
    </w:p>
    <w:p>
      <w:pPr>
        <w:spacing w:after="80"/>
      </w:pPr>
      <w:r>
        <w:rPr>
          <w:b/>
          <w:color w:val="8A6D1E"/>
          <w:sz w:val="20"/>
        </w:rPr>
        <w:t xml:space="preserve">Target length  </w:t>
      </w:r>
      <w:r>
        <w:rPr>
          <w:sz w:val="21"/>
        </w:rPr>
        <w:t>38 to 44 seconds</w:t>
      </w:r>
    </w:p>
    <w:p>
      <w:pPr>
        <w:spacing w:after="80"/>
      </w:pPr>
      <w:r>
        <w:rPr>
          <w:b/>
          <w:color w:val="8A6D1E"/>
          <w:sz w:val="20"/>
        </w:rPr>
        <w:t xml:space="preserve">On-screen hook  </w:t>
      </w:r>
      <w:r>
        <w:rPr>
          <w:sz w:val="21"/>
        </w:rPr>
        <w:t>FOUR QUESTIONS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9"/>
        </w:rPr>
        <w:t>HOOK, THE EXACT FIRST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If extra responsibilities keep becoming permanent, take four questions into the conversation with your manager.</w:t>
      </w:r>
    </w:p>
    <w:p>
      <w:pPr>
        <w:spacing w:before="160" w:after="80"/>
        <w:keepNext w:val="1"/>
        <w:keepLines w:val="1"/>
      </w:pPr>
      <w:r>
        <w:rPr>
          <w:b/>
          <w:i w:val="0"/>
          <w:color w:val="8A6D1E"/>
          <w:sz w:val="19"/>
        </w:rPr>
        <w:t>FULL RECORDING SCRIPT</w:t>
      </w:r>
    </w:p>
    <w:p>
      <w:pPr>
        <w:spacing w:before="0" w:after="180"/>
      </w:pPr>
      <w:r>
        <w:rPr>
          <w:b w:val="0"/>
          <w:i w:val="0"/>
          <w:sz w:val="24"/>
        </w:rPr>
        <w:t>If extra responsibilities keep becoming permanent, take four questions into the conversation with your manager.</w:t>
      </w:r>
    </w:p>
    <w:p>
      <w:pPr>
        <w:spacing w:before="0" w:after="180"/>
      </w:pPr>
      <w:r>
        <w:rPr>
          <w:b w:val="0"/>
          <w:i w:val="0"/>
          <w:sz w:val="24"/>
        </w:rPr>
        <w:t>Which of these responsibilities should remain with me?</w:t>
      </w:r>
    </w:p>
    <w:p>
      <w:pPr>
        <w:spacing w:before="0" w:after="180"/>
      </w:pPr>
      <w:r>
        <w:rPr>
          <w:b w:val="0"/>
          <w:i w:val="0"/>
          <w:sz w:val="24"/>
        </w:rPr>
        <w:t>What should come off my plate as this becomes part of my role?</w:t>
      </w:r>
    </w:p>
    <w:p>
      <w:pPr>
        <w:spacing w:before="0" w:after="180"/>
      </w:pPr>
      <w:r>
        <w:rPr>
          <w:b w:val="0"/>
          <w:i w:val="0"/>
          <w:sz w:val="24"/>
        </w:rPr>
        <w:t>Which decisions need to belong to me for these outcomes?</w:t>
      </w:r>
    </w:p>
    <w:p>
      <w:pPr>
        <w:spacing w:before="0" w:after="180"/>
      </w:pPr>
      <w:r>
        <w:rPr>
          <w:b w:val="0"/>
          <w:i w:val="0"/>
          <w:sz w:val="24"/>
        </w:rPr>
        <w:t>And how and when will the expanded scope be formally reviewed?</w:t>
      </w:r>
    </w:p>
    <w:p>
      <w:pPr>
        <w:spacing w:before="0" w:after="180"/>
      </w:pPr>
      <w:r>
        <w:rPr>
          <w:b w:val="0"/>
          <w:i w:val="0"/>
          <w:sz w:val="24"/>
        </w:rPr>
        <w:t>That is a stronger conversation than saying only, I have too much work.</w:t>
      </w:r>
    </w:p>
    <w:p>
      <w:pPr>
        <w:spacing w:before="0" w:after="180"/>
      </w:pPr>
      <w:r>
        <w:rPr>
          <w:b w:val="0"/>
          <w:i w:val="0"/>
          <w:sz w:val="24"/>
        </w:rPr>
        <w:t>It makes the design of the role visible: priorities, authority, support, and return.</w:t>
      </w:r>
    </w:p>
    <w:p>
      <w:pPr>
        <w:spacing w:before="160" w:after="60"/>
        <w:keepNext w:val="1"/>
        <w:keepLines w:val="1"/>
      </w:pPr>
      <w:r>
        <w:rPr>
          <w:b/>
          <w:i w:val="0"/>
          <w:color w:val="8A6D1E"/>
          <w:sz w:val="19"/>
        </w:rPr>
        <w:t>ENDING, THE EXACT FINAL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Priorities, authority, support, and return.</w:t>
      </w:r>
    </w:p>
    <w:p>
      <w:pPr>
        <w:spacing w:before="120" w:after="60"/>
        <w:keepNext w:val="1"/>
        <w:keepLines w:val="1"/>
      </w:pPr>
      <w:r>
        <w:rPr>
          <w:b/>
          <w:i w:val="0"/>
          <w:color w:val="8A6D1E"/>
          <w:sz w:val="19"/>
        </w:rPr>
        <w:t>VISUAL NOTES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Two full-screen frames rather than one, two questions each, so every question stays large enough to read on a phone. Camera hidden on both. Back to her for the closing two lines.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SOUND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One soft accent per question.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AUDIT NOTE</w:t>
      </w:r>
    </w:p>
    <w:p>
      <w:pPr>
        <w:spacing w:before="0" w:after="80"/>
      </w:pPr>
      <w:r>
        <w:rPr>
          <w:b w:val="0"/>
          <w:i w:val="0"/>
          <w:color w:val="5A6B82"/>
          <w:sz w:val="20"/>
        </w:rPr>
        <w:t>Carried from v1.0. Split across two frames for phone readability, matching the two scope-conversation assets in the long-form package.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Why this status: Semantically aligned with the locked script. It paraphrases for a standalone vertical audience, which is intended, and asserts nothing the script denies.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112345"/>
          <w:sz w:val="21"/>
        </w:rPr>
        <w:t>Record vertically, 9:16, as its own take. This is not a clip from the long-form master.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