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wrong.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STORY LOOP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Transferable skills advice stops experienced people from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TRANSFERABLE-SKILLS ADVICE HELPS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generic list of soft skills.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Capability the next context can use.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key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Tied to the old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WHAT DOES NOT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was broken?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WHAT CAN I PROVE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Do not try to make every line land in the first column.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target role. Four columns.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MAKE A BETTER DECISION WHEN YOU KNOW WHAT YOU ARE 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REAL LIMITS STILL MATTER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capability is still there. The shortcuts are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The longer you stay in one context, the easier it is to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