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to Do When Your New Job Isn’t the Job You Accepted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Publishing checklist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V11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None. New concept.</w:t>
      </w:r>
    </w:p>
    <w:p>
      <w:pPr>
        <w:spacing w:after="80"/>
      </w:pPr>
      <w:r>
        <w:rPr>
          <w:b/>
          <w:color w:val="8A6D1E"/>
          <w:sz w:val="20"/>
        </w:rPr>
        <w:t xml:space="preserve">Final title  </w:t>
      </w:r>
      <w:r>
        <w:rPr>
          <w:sz w:val="21"/>
        </w:rPr>
        <w:t>What to Do When Your New Job Isn’t the Job You Accepted</w:t>
      </w:r>
    </w:p>
    <w:p>
      <w:pPr>
        <w:spacing w:after="80"/>
      </w:pPr>
      <w:r>
        <w:rPr>
          <w:b/>
          <w:color w:val="8A6D1E"/>
          <w:sz w:val="20"/>
        </w:rPr>
        <w:t xml:space="preserve">Final thumbnail wording  </w:t>
      </w:r>
      <w:r>
        <w:rPr>
          <w:sz w:val="21"/>
        </w:rPr>
        <w:t>THIS ISN’T THE JOB</w:t>
      </w:r>
    </w:p>
    <w:p>
      <w:pPr>
        <w:spacing w:after="80"/>
      </w:pPr>
      <w:r>
        <w:rPr>
          <w:b/>
          <w:color w:val="8A6D1E"/>
          <w:sz w:val="20"/>
        </w:rPr>
        <w:t xml:space="preserve">Description  </w:t>
      </w:r>
      <w:r>
        <w:rPr>
          <w:sz w:val="21"/>
        </w:rPr>
        <w:t>Full faith-inclusive description, supplied September 16, copied into 06_PUBLISHING unchanged.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Decision Evidence Check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12:57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Copy only the description body, not the document's title header or its publishing-note footer. Replace both URL placeholders and verify the destinations before publishing. Do not publish placeholder text.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</w:t>
      </w:r>
    </w:p>
    <w:p>
      <w:pPr>
        <w:spacing w:before="0" w:after="40"/>
      </w:pPr>
      <w:r>
        <w:rPr>
          <w:b/>
          <w:i w:val="0"/>
          <w:sz w:val="18"/>
        </w:rPr>
        <w:t>INTENDED WATCH NEXT</w:t>
      </w:r>
    </w:p>
    <w:p>
      <w:pPr>
        <w:spacing w:before="0" w:after="160"/>
      </w:pPr>
      <w:r>
        <w:rPr>
          <w:b w:val="0"/>
          <w:i w:val="0"/>
          <w:sz w:val="22"/>
        </w:rPr>
        <w:t>And if the role is depending on you more and more without building anything new in you, watch “If Your Company Needs You but Won’t Grow You” next.</w:t>
      </w:r>
    </w:p>
    <w:p>
      <w:pPr>
        <w:spacing w:before="0" w:after="40"/>
      </w:pPr>
      <w:r>
        <w:rPr>
          <w:b/>
          <w:i w:val="0"/>
          <w:sz w:val="18"/>
        </w:rPr>
        <w:t>LAUNCH-DAY STATUS</w:t>
      </w:r>
    </w:p>
    <w:p>
      <w:pPr>
        <w:spacing w:before="0" w:after="120"/>
      </w:pPr>
      <w:r>
        <w:rPr>
          <w:b/>
          <w:i w:val="0"/>
          <w:sz w:val="24"/>
        </w:rPr>
        <w:t>PENDING LIVE AVAILABILITY until verified before upload.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NEW PUBLIC V5. Not live until V5 publishes. Availability was not verified in this pass and cannot be: the destination is not published yet. Flag it rather than substituting another destination.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PUBLISHING</w:t>
      </w:r>
    </w:p>
    <w:p>
      <w:pPr>
        <w:spacing w:after="80" w:line="278" w:lineRule="auto"/>
        <w:ind w:left="547" w:hanging="230"/>
      </w:pPr>
      <w:r>
        <w:rPr>
          <w:sz w:val="20"/>
        </w:rPr>
        <w:t>•   Title and thumbnail match the locked map exactly.</w:t>
      </w:r>
    </w:p>
    <w:p>
      <w:pPr>
        <w:spacing w:after="80" w:line="278" w:lineRule="auto"/>
        <w:ind w:left="547" w:hanging="230"/>
      </w:pPr>
      <w:r>
        <w:rPr>
          <w:sz w:val="20"/>
        </w:rPr>
        <w:t>•   Description body copied without the document header or footer.</w:t>
      </w:r>
    </w:p>
    <w:p>
      <w:pPr>
        <w:spacing w:after="80" w:line="278" w:lineRule="auto"/>
        <w:ind w:left="547" w:hanging="230"/>
      </w:pPr>
      <w:r>
        <w:rPr>
          <w:sz w:val="20"/>
        </w:rPr>
        <w:t>•   Both URL placeholders replaced and the destinations verified.</w:t>
      </w:r>
    </w:p>
    <w:p>
      <w:pPr>
        <w:spacing w:after="80" w:line="278" w:lineRule="auto"/>
        <w:ind w:left="547" w:hanging="230"/>
      </w:pPr>
      <w:r>
        <w:rPr>
          <w:sz w:val="20"/>
        </w:rPr>
        <w:t>•   Resource URL checked at publication.</w:t>
      </w:r>
    </w:p>
    <w:p>
      <w:pPr>
        <w:spacing w:after="80" w:line="278" w:lineRule="auto"/>
        <w:ind w:left="547" w:hanging="230"/>
      </w:pPr>
      <w:r>
        <w:rPr>
          <w:sz w:val="20"/>
        </w:rPr>
        <w:t>•   Faith anchor kept after the practical links, scripture distinct from reflection, NLT credit retained.</w:t>
      </w:r>
    </w:p>
    <w:p>
      <w:pPr>
        <w:spacing w:after="80" w:line="278" w:lineRule="auto"/>
        <w:ind w:left="547" w:hanging="230"/>
      </w:pPr>
      <w:r>
        <w:rPr>
          <w:sz w:val="20"/>
        </w:rPr>
        <w:t>•   Watch Next destination confirmed publicly live, or flagged.</w:t>
      </w:r>
    </w:p>
    <w:p>
      <w:pPr>
        <w:spacing w:after="80" w:line="278" w:lineRule="auto"/>
        <w:ind w:left="547" w:hanging="230"/>
      </w:pPr>
      <w:r>
        <w:rPr>
          <w:sz w:val="20"/>
        </w:rPr>
        <w:t>•   Chapters built from the finished export's real timings.</w:t>
      </w:r>
    </w:p>
    <w:p>
      <w:pPr>
        <w:spacing w:after="80" w:line="278" w:lineRule="auto"/>
        <w:ind w:left="547" w:hanging="230"/>
      </w:pPr>
      <w:r>
        <w:rPr>
          <w:sz w:val="20"/>
        </w:rPr>
        <w:t>•   SRT generated from the finished export and checked against the cut.</w:t>
      </w:r>
    </w:p>
    <w:p>
      <w:pPr>
        <w:spacing w:after="80" w:line="278" w:lineRule="auto"/>
        <w:ind w:left="547" w:hanging="230"/>
      </w:pPr>
      <w:r>
        <w:rPr>
          <w:sz w:val="20"/>
        </w:rPr>
        <w:t>•   No burned-in transcript captions in the long-form upload.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runtime, chapter timing, SRT timing, upload date, public URL or performance figure appears in this package.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