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b/>
          <w:color w:val="0F2346"/>
          <w:sz w:val="40"/>
        </w:rPr>
        <w:t>VIDEO 3 - FILMING WORKING SHEET</w:t>
      </w:r>
    </w:p>
    <w:p>
      <w:r>
        <w:rPr>
          <w:b/>
          <w:color w:val="0F2346"/>
          <w:sz w:val="30"/>
        </w:rPr>
        <w:t>Before You Quit Your Job, Check These 3 Things</w:t>
      </w:r>
    </w:p>
    <w:p>
      <w:r>
        <w:rPr>
          <w:b w:val="0"/>
          <w:sz w:val="22"/>
        </w:rPr>
        <w:t>Natural-delivery un-script matched to the v1.0 slide architecture: viewer-first opening, an explicit safety boundary, three separate checks, recap, a provisional decision reading, practical questions, the Career Decision Evidence Check invitation, and the next-video bridge.</w:t>
      </w:r>
    </w:p>
    <w:p>
      <w:r>
        <w:rPr>
          <w:b w:val="0"/>
          <w:color w:val="5A6B82"/>
          <w:sz w:val="22"/>
        </w:rPr>
        <w:t>Prepared for Temidayo Afonja</w:t>
      </w:r>
    </w:p>
    <w:p>
      <w:r>
        <w:rPr>
          <w:b w:val="0"/>
          <w:color w:val="5A6B82"/>
          <w:sz w:val="22"/>
        </w:rPr>
        <w:t>Revision: Wednesday, August 19, 2026, America/Chicago</w:t>
      </w:r>
    </w:p>
    <w:p>
      <w:pPr>
        <w:spacing w:before="360" w:after="80"/>
      </w:pPr>
      <w:r>
        <w:rPr>
          <w:b/>
          <w:color w:val="A88628"/>
          <w:sz w:val="22"/>
        </w:rPr>
        <w:t>PRODUCTION SNAPSHOT</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Field</w:t>
            </w:r>
          </w:p>
        </w:tc>
        <w:tc>
          <w:tcPr>
            <w:tcW w:type="dxa" w:w="7488"/>
          </w:tcPr>
          <w:p>
            <w:r/>
            <w:r>
              <w:rPr>
                <w:b/>
                <w:sz w:val="20"/>
              </w:rPr>
              <w:t>Locked decision</w:t>
            </w:r>
          </w:p>
        </w:tc>
      </w:tr>
      <w:tr>
        <w:tc>
          <w:tcPr>
            <w:tcW w:type="dxa" w:w="2304"/>
          </w:tcPr>
          <w:p>
            <w:r/>
            <w:r>
              <w:rPr>
                <w:sz w:val="20"/>
              </w:rPr>
              <w:t>YouTube title</w:t>
            </w:r>
          </w:p>
        </w:tc>
        <w:tc>
          <w:tcPr>
            <w:tcW w:type="dxa" w:w="7488"/>
          </w:tcPr>
          <w:p>
            <w:r/>
            <w:r>
              <w:rPr>
                <w:sz w:val="20"/>
              </w:rPr>
              <w:t>Before You Quit Your Job, Check These 3 Things</w:t>
            </w:r>
          </w:p>
        </w:tc>
      </w:tr>
      <w:tr>
        <w:tc>
          <w:tcPr>
            <w:tcW w:type="dxa" w:w="2304"/>
          </w:tcPr>
          <w:p>
            <w:r/>
            <w:r>
              <w:rPr>
                <w:sz w:val="20"/>
              </w:rPr>
              <w:t>On-screen deck title</w:t>
            </w:r>
          </w:p>
        </w:tc>
        <w:tc>
          <w:tcPr>
            <w:tcW w:type="dxa" w:w="7488"/>
          </w:tcPr>
          <w:p>
            <w:r/>
            <w:r>
              <w:rPr>
                <w:sz w:val="20"/>
              </w:rPr>
              <w:t>Before You Quit Your Job, Check These 3 Things</w:t>
            </w:r>
          </w:p>
        </w:tc>
      </w:tr>
      <w:tr>
        <w:tc>
          <w:tcPr>
            <w:tcW w:type="dxa" w:w="2304"/>
          </w:tcPr>
          <w:p>
            <w:r/>
            <w:r>
              <w:rPr>
                <w:sz w:val="20"/>
              </w:rPr>
              <w:t>Thumbnail words</w:t>
            </w:r>
          </w:p>
        </w:tc>
        <w:tc>
          <w:tcPr>
            <w:tcW w:type="dxa" w:w="7488"/>
          </w:tcPr>
          <w:p>
            <w:r/>
            <w:r>
              <w:rPr>
                <w:sz w:val="20"/>
              </w:rPr>
              <w:t>WAIT BEFORE YOU QUIT</w:t>
            </w:r>
          </w:p>
        </w:tc>
      </w:tr>
      <w:tr>
        <w:tc>
          <w:tcPr>
            <w:tcW w:type="dxa" w:w="2304"/>
          </w:tcPr>
          <w:p>
            <w:r/>
            <w:r>
              <w:rPr>
                <w:sz w:val="20"/>
              </w:rPr>
              <w:t>Viewer promise</w:t>
            </w:r>
          </w:p>
        </w:tc>
        <w:tc>
          <w:tcPr>
            <w:tcW w:type="dxa" w:w="7488"/>
          </w:tcPr>
          <w:p>
            <w:r/>
            <w:r>
              <w:rPr>
                <w:sz w:val="20"/>
              </w:rPr>
              <w:t>Three checks that turn an urgent exit decision into an evidence-led one.</w:t>
            </w:r>
          </w:p>
        </w:tc>
      </w:tr>
      <w:tr>
        <w:tc>
          <w:tcPr>
            <w:tcW w:type="dxa" w:w="2304"/>
          </w:tcPr>
          <w:p>
            <w:r/>
            <w:r>
              <w:rPr>
                <w:sz w:val="20"/>
              </w:rPr>
              <w:t>Primary CTA</w:t>
            </w:r>
          </w:p>
        </w:tc>
        <w:tc>
          <w:tcPr>
            <w:tcW w:type="dxa" w:w="7488"/>
          </w:tcPr>
          <w:p>
            <w:r/>
            <w:r>
              <w:rPr>
                <w:sz w:val="20"/>
              </w:rPr>
              <w:t>Career Decision Evidence Check, https://temidayoafonja.com/career-decisions</w:t>
            </w:r>
          </w:p>
        </w:tc>
      </w:tr>
      <w:tr>
        <w:tc>
          <w:tcPr>
            <w:tcW w:type="dxa" w:w="2304"/>
          </w:tcPr>
          <w:p>
            <w:r/>
            <w:r>
              <w:rPr>
                <w:sz w:val="20"/>
              </w:rPr>
              <w:t>End-screen video</w:t>
            </w:r>
          </w:p>
        </w:tc>
        <w:tc>
          <w:tcPr>
            <w:tcW w:type="dxa" w:w="7488"/>
          </w:tcPr>
          <w:p>
            <w:r/>
            <w:r>
              <w:rPr>
                <w:sz w:val="20"/>
              </w:rPr>
              <w:t>How to Change Jobs Without Starting Your Career Over</w:t>
            </w:r>
          </w:p>
        </w:tc>
      </w:tr>
      <w:tr>
        <w:tc>
          <w:tcPr>
            <w:tcW w:type="dxa" w:w="2304"/>
          </w:tcPr>
          <w:p>
            <w:r/>
            <w:r>
              <w:rPr>
                <w:sz w:val="20"/>
              </w:rPr>
              <w:t>Run time</w:t>
            </w:r>
          </w:p>
        </w:tc>
        <w:tc>
          <w:tcPr>
            <w:tcW w:type="dxa" w:w="7488"/>
          </w:tcPr>
          <w:p>
            <w:r/>
            <w:r>
              <w:rPr>
                <w:sz w:val="20"/>
              </w:rPr>
              <w:t>Approximately 9 to 9.5 minutes</w:t>
            </w:r>
          </w:p>
        </w:tc>
      </w:tr>
      <w:tr>
        <w:tc>
          <w:tcPr>
            <w:tcW w:type="dxa" w:w="2304"/>
          </w:tcPr>
          <w:p>
            <w:r/>
            <w:r>
              <w:rPr>
                <w:sz w:val="20"/>
              </w:rPr>
              <w:t>Delivery model</w:t>
            </w:r>
          </w:p>
        </w:tc>
        <w:tc>
          <w:tcPr>
            <w:tcW w:type="dxa" w:w="7488"/>
          </w:tcPr>
          <w:p>
            <w:r/>
            <w:r>
              <w:rPr>
                <w:sz w:val="20"/>
              </w:rPr>
              <w:t>Memorize the opening, the safety boundary, the CTA and the closing bridge. Speak the three checks from ideas.</w:t>
            </w:r>
          </w:p>
        </w:tc>
      </w:tr>
    </w:tbl>
    <w:p>
      <w:pPr>
        <w:spacing w:after="40"/>
      </w:pPr>
    </w:p>
    <w:p>
      <w:pPr>
        <w:spacing w:before="360" w:after="80"/>
      </w:pPr>
      <w:r>
        <w:rPr>
          <w:b/>
          <w:color w:val="A88628"/>
          <w:sz w:val="22"/>
        </w:rPr>
        <w:t>DELIVERY LEGEND</w:t>
      </w:r>
    </w:p>
    <w:p>
      <w:pPr>
        <w:pStyle w:val="ListBullet"/>
        <w:spacing w:after="80"/>
      </w:pPr>
      <w:r>
        <w:t>MEMORIZE EXACTLY: opening promise, safety boundary, CTA, closing bridge.</w:t>
      </w:r>
    </w:p>
    <w:p>
      <w:pPr>
        <w:pStyle w:val="ListBullet"/>
        <w:spacing w:after="80"/>
      </w:pPr>
      <w:r>
        <w:t>SPEAK FROM IDEAS: the three checks, the example, the decision reading.</w:t>
      </w:r>
    </w:p>
    <w:p>
      <w:pPr>
        <w:pStyle w:val="ListBullet"/>
        <w:spacing w:after="80"/>
      </w:pPr>
      <w:r>
        <w:t>PAUSE AND SHOW: let the section slides and the evidence slides carry the screen.</w:t>
      </w:r>
    </w:p>
    <w:p>
      <w:pPr>
        <w:spacing w:before="360" w:after="80"/>
      </w:pPr>
      <w:r>
        <w:rPr>
          <w:b/>
          <w:color w:val="A88628"/>
          <w:sz w:val="22"/>
        </w:rPr>
        <w:t>THE VIEWER TRANSFORMATION</w:t>
      </w:r>
    </w:p>
    <w:p>
      <w:r>
        <w:rPr>
          <w:b w:val="0"/>
          <w:sz w:val="22"/>
        </w:rPr>
        <w:t>By the end, the viewer knows what career evidence to preserve before access changes, how to name what the work actually built, and how to test whether the next move uses something already proven while requiring something genuinely new.</w:t>
      </w:r>
    </w:p>
    <w:p>
      <w:pPr>
        <w:spacing w:before="360" w:after="80"/>
      </w:pPr>
      <w:r>
        <w:rPr>
          <w:b/>
          <w:color w:val="A88628"/>
          <w:sz w:val="22"/>
        </w:rPr>
        <w:t>RUN OF SHOW</w:t>
      </w:r>
    </w:p>
    <w:tbl>
      <w:tblPr>
        <w:tblStyle w:val="LightGrid-Accent1"/>
        <w:tblW w:type="auto" w:w="0"/>
        <w:tblLook w:firstColumn="1" w:firstRow="1" w:lastColumn="0" w:lastRow="0" w:noHBand="0" w:noVBand="1" w:val="04A0"/>
      </w:tblPr>
      <w:tblGrid>
        <w:gridCol w:w="3216"/>
        <w:gridCol w:w="3216"/>
        <w:gridCol w:w="3216"/>
      </w:tblGrid>
      <w:tr>
        <w:tc>
          <w:tcPr>
            <w:tcW w:type="dxa" w:w="1584"/>
          </w:tcPr>
          <w:p>
            <w:r/>
            <w:r>
              <w:rPr>
                <w:b/>
                <w:sz w:val="20"/>
              </w:rPr>
              <w:t>Time</w:t>
            </w:r>
          </w:p>
        </w:tc>
        <w:tc>
          <w:tcPr>
            <w:tcW w:type="dxa" w:w="6048"/>
          </w:tcPr>
          <w:p>
            <w:r/>
            <w:r>
              <w:rPr>
                <w:b/>
                <w:sz w:val="20"/>
              </w:rPr>
              <w:t>Section</w:t>
            </w:r>
          </w:p>
        </w:tc>
        <w:tc>
          <w:tcPr>
            <w:tcW w:type="dxa" w:w="2160"/>
          </w:tcPr>
          <w:p>
            <w:r/>
            <w:r>
              <w:rPr>
                <w:b/>
                <w:sz w:val="20"/>
              </w:rPr>
              <w:t>Delivery</w:t>
            </w:r>
          </w:p>
        </w:tc>
      </w:tr>
      <w:tr>
        <w:tc>
          <w:tcPr>
            <w:tcW w:type="dxa" w:w="1584"/>
          </w:tcPr>
          <w:p>
            <w:r/>
            <w:r>
              <w:rPr>
                <w:sz w:val="20"/>
              </w:rPr>
              <w:t>0:00-0:50</w:t>
            </w:r>
          </w:p>
        </w:tc>
        <w:tc>
          <w:tcPr>
            <w:tcW w:type="dxa" w:w="6048"/>
          </w:tcPr>
          <w:p>
            <w:r/>
            <w:r>
              <w:rPr>
                <w:sz w:val="20"/>
              </w:rPr>
              <w:t>Opening recognition and promise</w:t>
            </w:r>
          </w:p>
        </w:tc>
        <w:tc>
          <w:tcPr>
            <w:tcW w:type="dxa" w:w="2160"/>
          </w:tcPr>
          <w:p>
            <w:r/>
            <w:r>
              <w:rPr>
                <w:sz w:val="20"/>
              </w:rPr>
              <w:t>Memorize exactly</w:t>
            </w:r>
          </w:p>
        </w:tc>
      </w:tr>
      <w:tr>
        <w:tc>
          <w:tcPr>
            <w:tcW w:type="dxa" w:w="1584"/>
          </w:tcPr>
          <w:p>
            <w:r/>
            <w:r>
              <w:rPr>
                <w:sz w:val="20"/>
              </w:rPr>
              <w:t>0:50-1:35</w:t>
            </w:r>
          </w:p>
        </w:tc>
        <w:tc>
          <w:tcPr>
            <w:tcW w:type="dxa" w:w="6048"/>
          </w:tcPr>
          <w:p>
            <w:r/>
            <w:r>
              <w:rPr>
                <w:sz w:val="20"/>
              </w:rPr>
              <w:t>Safety boundary, then why access matters</w:t>
            </w:r>
          </w:p>
        </w:tc>
        <w:tc>
          <w:tcPr>
            <w:tcW w:type="dxa" w:w="2160"/>
          </w:tcPr>
          <w:p>
            <w:r/>
            <w:r>
              <w:rPr>
                <w:sz w:val="20"/>
              </w:rPr>
              <w:t>Memorize the boundary</w:t>
            </w:r>
          </w:p>
        </w:tc>
      </w:tr>
      <w:tr>
        <w:tc>
          <w:tcPr>
            <w:tcW w:type="dxa" w:w="1584"/>
          </w:tcPr>
          <w:p>
            <w:r/>
            <w:r>
              <w:rPr>
                <w:sz w:val="20"/>
              </w:rPr>
              <w:t>1:35-1:43</w:t>
            </w:r>
          </w:p>
        </w:tc>
        <w:tc>
          <w:tcPr>
            <w:tcW w:type="dxa" w:w="6048"/>
          </w:tcPr>
          <w:p>
            <w:r/>
            <w:r>
              <w:rPr>
                <w:sz w:val="20"/>
              </w:rPr>
              <w:t>01 section slide, preserve the evidence</w:t>
            </w:r>
          </w:p>
        </w:tc>
        <w:tc>
          <w:tcPr>
            <w:tcW w:type="dxa" w:w="2160"/>
          </w:tcPr>
          <w:p>
            <w:r/>
            <w:r>
              <w:rPr>
                <w:sz w:val="20"/>
              </w:rPr>
              <w:t>Section slide</w:t>
            </w:r>
          </w:p>
        </w:tc>
      </w:tr>
      <w:tr>
        <w:tc>
          <w:tcPr>
            <w:tcW w:type="dxa" w:w="1584"/>
          </w:tcPr>
          <w:p>
            <w:r/>
            <w:r>
              <w:rPr>
                <w:sz w:val="20"/>
              </w:rPr>
              <w:t>1:43-3:15</w:t>
            </w:r>
          </w:p>
        </w:tc>
        <w:tc>
          <w:tcPr>
            <w:tcW w:type="dxa" w:w="6048"/>
          </w:tcPr>
          <w:p>
            <w:r/>
            <w:r>
              <w:rPr>
                <w:sz w:val="20"/>
              </w:rPr>
              <w:t>Check 1, what to keep and what not to take</w:t>
            </w:r>
          </w:p>
        </w:tc>
        <w:tc>
          <w:tcPr>
            <w:tcW w:type="dxa" w:w="2160"/>
          </w:tcPr>
          <w:p>
            <w:r/>
            <w:r>
              <w:rPr>
                <w:sz w:val="20"/>
              </w:rPr>
              <w:t>Speak from ideas</w:t>
            </w:r>
          </w:p>
        </w:tc>
      </w:tr>
      <w:tr>
        <w:tc>
          <w:tcPr>
            <w:tcW w:type="dxa" w:w="1584"/>
          </w:tcPr>
          <w:p>
            <w:r/>
            <w:r>
              <w:rPr>
                <w:sz w:val="20"/>
              </w:rPr>
              <w:t>3:15-3:23</w:t>
            </w:r>
          </w:p>
        </w:tc>
        <w:tc>
          <w:tcPr>
            <w:tcW w:type="dxa" w:w="6048"/>
          </w:tcPr>
          <w:p>
            <w:r/>
            <w:r>
              <w:rPr>
                <w:sz w:val="20"/>
              </w:rPr>
              <w:t>02 section slide, name what the work built</w:t>
            </w:r>
          </w:p>
        </w:tc>
        <w:tc>
          <w:tcPr>
            <w:tcW w:type="dxa" w:w="2160"/>
          </w:tcPr>
          <w:p>
            <w:r/>
            <w:r>
              <w:rPr>
                <w:sz w:val="20"/>
              </w:rPr>
              <w:t>Section slide</w:t>
            </w:r>
          </w:p>
        </w:tc>
      </w:tr>
      <w:tr>
        <w:tc>
          <w:tcPr>
            <w:tcW w:type="dxa" w:w="1584"/>
          </w:tcPr>
          <w:p>
            <w:r/>
            <w:r>
              <w:rPr>
                <w:sz w:val="20"/>
              </w:rPr>
              <w:t>3:23-4:55</w:t>
            </w:r>
          </w:p>
        </w:tc>
        <w:tc>
          <w:tcPr>
            <w:tcW w:type="dxa" w:w="6048"/>
          </w:tcPr>
          <w:p>
            <w:r/>
            <w:r>
              <w:rPr>
                <w:sz w:val="20"/>
              </w:rPr>
              <w:t>Check 2, problem, constraint, judgment, outcome</w:t>
            </w:r>
          </w:p>
        </w:tc>
        <w:tc>
          <w:tcPr>
            <w:tcW w:type="dxa" w:w="2160"/>
          </w:tcPr>
          <w:p>
            <w:r/>
            <w:r>
              <w:rPr>
                <w:sz w:val="20"/>
              </w:rPr>
              <w:t>Speak from ideas</w:t>
            </w:r>
          </w:p>
        </w:tc>
      </w:tr>
      <w:tr>
        <w:tc>
          <w:tcPr>
            <w:tcW w:type="dxa" w:w="1584"/>
          </w:tcPr>
          <w:p>
            <w:r/>
            <w:r>
              <w:rPr>
                <w:sz w:val="20"/>
              </w:rPr>
              <w:t>4:55-5:03</w:t>
            </w:r>
          </w:p>
        </w:tc>
        <w:tc>
          <w:tcPr>
            <w:tcW w:type="dxa" w:w="6048"/>
          </w:tcPr>
          <w:p>
            <w:r/>
            <w:r>
              <w:rPr>
                <w:sz w:val="20"/>
              </w:rPr>
              <w:t>03 section slide, test the next move</w:t>
            </w:r>
          </w:p>
        </w:tc>
        <w:tc>
          <w:tcPr>
            <w:tcW w:type="dxa" w:w="2160"/>
          </w:tcPr>
          <w:p>
            <w:r/>
            <w:r>
              <w:rPr>
                <w:sz w:val="20"/>
              </w:rPr>
              <w:t>Section slide</w:t>
            </w:r>
          </w:p>
        </w:tc>
      </w:tr>
      <w:tr>
        <w:tc>
          <w:tcPr>
            <w:tcW w:type="dxa" w:w="1584"/>
          </w:tcPr>
          <w:p>
            <w:r/>
            <w:r>
              <w:rPr>
                <w:sz w:val="20"/>
              </w:rPr>
              <w:t>5:03-6:30</w:t>
            </w:r>
          </w:p>
        </w:tc>
        <w:tc>
          <w:tcPr>
            <w:tcW w:type="dxa" w:w="6048"/>
          </w:tcPr>
          <w:p>
            <w:r/>
            <w:r>
              <w:rPr>
                <w:sz w:val="20"/>
              </w:rPr>
              <w:t>Check 3, uses something proven, builds something new</w:t>
            </w:r>
          </w:p>
        </w:tc>
        <w:tc>
          <w:tcPr>
            <w:tcW w:type="dxa" w:w="2160"/>
          </w:tcPr>
          <w:p>
            <w:r/>
            <w:r>
              <w:rPr>
                <w:sz w:val="20"/>
              </w:rPr>
              <w:t>Speak from ideas</w:t>
            </w:r>
          </w:p>
        </w:tc>
      </w:tr>
      <w:tr>
        <w:tc>
          <w:tcPr>
            <w:tcW w:type="dxa" w:w="1584"/>
          </w:tcPr>
          <w:p>
            <w:r/>
            <w:r>
              <w:rPr>
                <w:sz w:val="20"/>
              </w:rPr>
              <w:t>6:30-6:45</w:t>
            </w:r>
          </w:p>
        </w:tc>
        <w:tc>
          <w:tcPr>
            <w:tcW w:type="dxa" w:w="6048"/>
          </w:tcPr>
          <w:p>
            <w:r/>
            <w:r>
              <w:rPr>
                <w:sz w:val="20"/>
              </w:rPr>
              <w:t>Recap, all three together</w:t>
            </w:r>
          </w:p>
        </w:tc>
        <w:tc>
          <w:tcPr>
            <w:tcW w:type="dxa" w:w="2160"/>
          </w:tcPr>
          <w:p>
            <w:r/>
            <w:r>
              <w:rPr>
                <w:sz w:val="20"/>
              </w:rPr>
              <w:t>Synthesis</w:t>
            </w:r>
          </w:p>
        </w:tc>
      </w:tr>
      <w:tr>
        <w:tc>
          <w:tcPr>
            <w:tcW w:type="dxa" w:w="1584"/>
          </w:tcPr>
          <w:p>
            <w:r/>
            <w:r>
              <w:rPr>
                <w:sz w:val="20"/>
              </w:rPr>
              <w:t>6:45-7:45</w:t>
            </w:r>
          </w:p>
        </w:tc>
        <w:tc>
          <w:tcPr>
            <w:tcW w:type="dxa" w:w="6048"/>
          </w:tcPr>
          <w:p>
            <w:r/>
            <w:r>
              <w:rPr>
                <w:sz w:val="20"/>
              </w:rPr>
              <w:t>Decision reading, three directions</w:t>
            </w:r>
          </w:p>
        </w:tc>
        <w:tc>
          <w:tcPr>
            <w:tcW w:type="dxa" w:w="2160"/>
          </w:tcPr>
          <w:p>
            <w:r/>
            <w:r>
              <w:rPr>
                <w:sz w:val="20"/>
              </w:rPr>
              <w:t>Provisional, not diagnostic</w:t>
            </w:r>
          </w:p>
        </w:tc>
      </w:tr>
      <w:tr>
        <w:tc>
          <w:tcPr>
            <w:tcW w:type="dxa" w:w="1584"/>
          </w:tcPr>
          <w:p>
            <w:r/>
            <w:r>
              <w:rPr>
                <w:sz w:val="20"/>
              </w:rPr>
              <w:t>7:45-8:35</w:t>
            </w:r>
          </w:p>
        </w:tc>
        <w:tc>
          <w:tcPr>
            <w:tcW w:type="dxa" w:w="6048"/>
          </w:tcPr>
          <w:p>
            <w:r/>
            <w:r>
              <w:rPr>
                <w:sz w:val="20"/>
              </w:rPr>
              <w:t>Before you resign, three questions</w:t>
            </w:r>
          </w:p>
        </w:tc>
        <w:tc>
          <w:tcPr>
            <w:tcW w:type="dxa" w:w="2160"/>
          </w:tcPr>
          <w:p>
            <w:r/>
            <w:r>
              <w:rPr>
                <w:sz w:val="20"/>
              </w:rPr>
              <w:t>Slow down and pause</w:t>
            </w:r>
          </w:p>
        </w:tc>
      </w:tr>
      <w:tr>
        <w:tc>
          <w:tcPr>
            <w:tcW w:type="dxa" w:w="1584"/>
          </w:tcPr>
          <w:p>
            <w:r/>
            <w:r>
              <w:rPr>
                <w:sz w:val="20"/>
              </w:rPr>
              <w:t>8:35-9:00</w:t>
            </w:r>
          </w:p>
        </w:tc>
        <w:tc>
          <w:tcPr>
            <w:tcW w:type="dxa" w:w="6048"/>
          </w:tcPr>
          <w:p>
            <w:r/>
            <w:r>
              <w:rPr>
                <w:sz w:val="20"/>
              </w:rPr>
              <w:t>Career Decision Evidence Check</w:t>
            </w:r>
          </w:p>
        </w:tc>
        <w:tc>
          <w:tcPr>
            <w:tcW w:type="dxa" w:w="2160"/>
          </w:tcPr>
          <w:p>
            <w:r/>
            <w:r>
              <w:rPr>
                <w:sz w:val="20"/>
              </w:rPr>
              <w:t>Memorize exactly</w:t>
            </w:r>
          </w:p>
        </w:tc>
      </w:tr>
      <w:tr>
        <w:tc>
          <w:tcPr>
            <w:tcW w:type="dxa" w:w="1584"/>
          </w:tcPr>
          <w:p>
            <w:r/>
            <w:r>
              <w:rPr>
                <w:sz w:val="20"/>
              </w:rPr>
              <w:t>9:00-9:25</w:t>
            </w:r>
          </w:p>
        </w:tc>
        <w:tc>
          <w:tcPr>
            <w:tcW w:type="dxa" w:w="6048"/>
          </w:tcPr>
          <w:p>
            <w:r/>
            <w:r>
              <w:rPr>
                <w:sz w:val="20"/>
              </w:rPr>
              <w:t>Next-video bridge</w:t>
            </w:r>
          </w:p>
        </w:tc>
        <w:tc>
          <w:tcPr>
            <w:tcW w:type="dxa" w:w="2160"/>
          </w:tcPr>
          <w:p>
            <w:r/>
            <w:r>
              <w:rPr>
                <w:sz w:val="20"/>
              </w:rPr>
              <w:t>Memorize exactly</w:t>
            </w:r>
          </w:p>
        </w:tc>
      </w:tr>
    </w:tbl>
    <w:p>
      <w:pPr>
        <w:spacing w:after="40"/>
      </w:pPr>
    </w:p>
    <w:p>
      <w:pPr>
        <w:spacing w:before="400" w:after="120"/>
      </w:pPr>
      <w:r>
        <w:rPr>
          <w:b/>
          <w:color w:val="0F2346"/>
          <w:sz w:val="40"/>
        </w:rPr>
        <w:t>01  OPENING RECOGNITION AND PROMISE          0:00-0:50</w:t>
      </w:r>
    </w:p>
    <w:p>
      <w:pPr>
        <w:spacing w:before="360" w:after="80"/>
      </w:pPr>
      <w:r>
        <w:rPr>
          <w:b/>
          <w:color w:val="A88628"/>
          <w:sz w:val="22"/>
        </w:rPr>
        <w:t>MEMORIZE EXACTLY</w:t>
      </w:r>
    </w:p>
    <w:p>
      <w:pPr>
        <w:spacing w:after="160"/>
      </w:pPr>
      <w:r>
        <w:rPr>
          <w:i/>
          <w:color w:val="5A6B82"/>
          <w:sz w:val="20"/>
        </w:rPr>
        <w:t>Start on your face. The title slide arrives after the payoff.</w:t>
      </w:r>
    </w:p>
    <w:p>
      <w:r>
        <w:rPr>
          <w:b w:val="0"/>
          <w:sz w:val="22"/>
        </w:rPr>
        <w:t>If you are seriously thinking about resigning, this video is not going to talk you out of it. It is going to help you do three things before you go, so the decision you make rests on evidence rather than on how the last few months have felt. Because once you leave, access changes. Records, systems and the people who can confirm your work all become harder to reach. By the end of this video, you will know what to preserve before that happens, how to name what your work actually built, and how to test whether the next move uses something you have already proved while requiring you to build something genuinely new.</w:t>
      </w:r>
    </w:p>
    <w:p>
      <w:r>
        <w:rPr>
          <w:b w:val="0"/>
          <w:sz w:val="22"/>
        </w:rPr>
        <w:t>I am Temidayo Afonja. On this channel, I help experienced professionals make clearer career decisions by looking at what their work is actually building in them.</w:t>
      </w:r>
    </w:p>
    <w:p>
      <w:pPr>
        <w:spacing w:before="360" w:after="80"/>
      </w:pPr>
      <w:r>
        <w:rPr>
          <w:b/>
          <w:color w:val="A88628"/>
          <w:sz w:val="22"/>
        </w:rPr>
        <w:t>PERFORMANCE NOTES</w:t>
      </w:r>
    </w:p>
    <w:p>
      <w:pPr>
        <w:pStyle w:val="ListBullet"/>
        <w:spacing w:after="80"/>
      </w:pPr>
      <w:r>
        <w:t>Do not open by arguing against leaving. The viewer has usually already been thinking about this for months.</w:t>
      </w:r>
    </w:p>
    <w:p>
      <w:pPr>
        <w:pStyle w:val="ListBullet"/>
        <w:spacing w:after="80"/>
      </w:pPr>
      <w:r>
        <w:t>Do not make the opening alarmist.</w:t>
      </w:r>
    </w:p>
    <w:p>
      <w:pPr>
        <w:pStyle w:val="ListBullet"/>
        <w:spacing w:after="80"/>
      </w:pPr>
      <w:r>
        <w:t>Let the title slide appear only after the three-check promise is clear.</w:t>
      </w:r>
    </w:p>
    <w:p>
      <w:pPr>
        <w:spacing w:before="360" w:after="80"/>
      </w:pPr>
      <w:r>
        <w:rPr>
          <w:b/>
          <w:color w:val="A88628"/>
          <w:sz w:val="22"/>
        </w:rPr>
        <w:t>PRESENTATION AND CAMERA CUE</w:t>
      </w:r>
    </w:p>
    <w:p>
      <w:r>
        <w:rPr>
          <w:b w:val="0"/>
          <w:sz w:val="22"/>
        </w:rPr>
        <w:t>SLIDE: 1, title. CAMERA: full frame through the promise, then the title.</w:t>
      </w:r>
    </w:p>
    <w:p>
      <w:pPr>
        <w:spacing w:before="400" w:after="120"/>
      </w:pPr>
      <w:r>
        <w:rPr>
          <w:b/>
          <w:color w:val="0F2346"/>
          <w:sz w:val="40"/>
        </w:rPr>
        <w:t>02  SAFETY BOUNDARY, THEN WHY ACCESS MATTERS          0:50-1:35</w:t>
      </w:r>
    </w:p>
    <w:p>
      <w:pPr>
        <w:spacing w:before="360" w:after="80"/>
      </w:pPr>
      <w:r>
        <w:rPr>
          <w:b/>
          <w:color w:val="A88628"/>
          <w:sz w:val="22"/>
        </w:rPr>
        <w:t>MEMORIZE EXACTLY</w:t>
      </w:r>
    </w:p>
    <w:p>
      <w:pPr>
        <w:spacing w:after="160"/>
      </w:pPr>
      <w:r>
        <w:rPr>
          <w:i/>
          <w:color w:val="5A6B82"/>
          <w:sz w:val="20"/>
        </w:rPr>
        <w:t>This boundary is not optional and must not be softened.</w:t>
      </w:r>
    </w:p>
    <w:p>
      <w:r>
        <w:rPr>
          <w:b/>
          <w:sz w:val="22"/>
        </w:rPr>
        <w:t>If your health or safety is at risk, or you are facing harassment, discrimination or another urgent threat, nothing in this video is a reason to delay leaving. Please act on that first. Everything I am about to say assumes you have the time to think. If you do not, that is a different situation and it deserves a different response.</w:t>
      </w:r>
    </w:p>
    <w:p>
      <w:pPr>
        <w:spacing w:before="360" w:after="80"/>
      </w:pPr>
      <w:r>
        <w:rPr>
          <w:b/>
          <w:color w:val="A88628"/>
          <w:sz w:val="22"/>
        </w:rPr>
        <w:t>THEN, SPEAK FROM IDEAS</w:t>
      </w:r>
    </w:p>
    <w:p>
      <w:pPr>
        <w:pStyle w:val="ListBullet"/>
        <w:spacing w:after="80"/>
      </w:pPr>
      <w:r>
        <w:t>While you are still in the role you can see your own review history, look up dates, check what a project involved, and ask a colleague what they remember.</w:t>
      </w:r>
    </w:p>
    <w:p>
      <w:pPr>
        <w:pStyle w:val="ListBullet"/>
        <w:spacing w:after="80"/>
      </w:pPr>
      <w:r>
        <w:t>The day after you resign, most of that is harder and some of it is impossible.</w:t>
      </w:r>
    </w:p>
    <w:p>
      <w:pPr>
        <w:pStyle w:val="ListBullet"/>
        <w:spacing w:after="80"/>
      </w:pPr>
      <w:r>
        <w:t>This is not about hesitating. It is about not losing the record of your own work on the way out.</w:t>
      </w:r>
    </w:p>
    <w:p>
      <w:pPr>
        <w:spacing w:before="360" w:after="80"/>
      </w:pPr>
      <w:r>
        <w:rPr>
          <w:b/>
          <w:color w:val="A88628"/>
          <w:sz w:val="22"/>
        </w:rPr>
        <w:t>PRESENTATION AND CAMERA CUE</w:t>
      </w:r>
    </w:p>
    <w:p>
      <w:r>
        <w:rPr>
          <w:b w:val="0"/>
          <w:sz w:val="22"/>
        </w:rPr>
        <w:t>SLIDE: 2, once you leave access changes. The boundary line is on the slide beneath a small rust rule. Say it as well as showing it.</w:t>
      </w:r>
    </w:p>
    <w:p>
      <w:pPr>
        <w:spacing w:before="400" w:after="120"/>
      </w:pPr>
      <w:r>
        <w:rPr>
          <w:b/>
          <w:color w:val="0F2346"/>
          <w:sz w:val="40"/>
        </w:rPr>
        <w:t>03  CHECK 1: PRESERVE THE EVIDENCE          1:35-3:15</w:t>
      </w:r>
    </w:p>
    <w:p>
      <w:pPr>
        <w:spacing w:before="360" w:after="80"/>
      </w:pPr>
      <w:r>
        <w:rPr>
          <w:b/>
          <w:color w:val="A88628"/>
          <w:sz w:val="22"/>
        </w:rPr>
        <w:t>SECTION-INTRO BEAT</w:t>
      </w:r>
    </w:p>
    <w:p>
      <w:r>
        <w:rPr>
          <w:b w:val="0"/>
          <w:sz w:val="22"/>
        </w:rPr>
        <w:t>On the standalone 01 slide, say: "The first check is to preserve the evidence." Hold for roughly four to seven seconds, then move into the teaching slide.</w:t>
      </w:r>
    </w:p>
    <w:p>
      <w:pPr>
        <w:spacing w:before="360" w:after="80"/>
      </w:pPr>
      <w:r>
        <w:rPr>
          <w:b/>
          <w:color w:val="A88628"/>
          <w:sz w:val="22"/>
        </w:rPr>
        <w:t>WHAT THE VIEWER MAY KEEP</w:t>
      </w:r>
    </w:p>
    <w:p>
      <w:pPr>
        <w:pStyle w:val="ListBullet"/>
        <w:spacing w:after="80"/>
      </w:pPr>
      <w:r>
        <w:t>Their own performance reviews.</w:t>
      </w:r>
    </w:p>
    <w:p>
      <w:pPr>
        <w:pStyle w:val="ListBullet"/>
        <w:spacing w:after="80"/>
      </w:pPr>
      <w:r>
        <w:t>Recognition they received.</w:t>
      </w:r>
    </w:p>
    <w:p>
      <w:pPr>
        <w:pStyle w:val="ListBullet"/>
        <w:spacing w:after="80"/>
      </w:pPr>
      <w:r>
        <w:t>Nonconfidential metrics already shared with them.</w:t>
      </w:r>
    </w:p>
    <w:p>
      <w:pPr>
        <w:pStyle w:val="ListBullet"/>
        <w:spacing w:after="80"/>
      </w:pPr>
      <w:r>
        <w:t>Project dates.</w:t>
      </w:r>
    </w:p>
    <w:p>
      <w:pPr>
        <w:pStyle w:val="ListBullet"/>
        <w:spacing w:after="80"/>
      </w:pPr>
      <w:r>
        <w:t>Scope of responsibility.</w:t>
      </w:r>
    </w:p>
    <w:p>
      <w:pPr>
        <w:pStyle w:val="ListBullet"/>
        <w:spacing w:after="80"/>
      </w:pPr>
      <w:r>
        <w:t>Permitted notes about decisions they influenced or problems they helped resolve.</w:t>
      </w:r>
    </w:p>
    <w:p>
      <w:pPr>
        <w:spacing w:before="360" w:after="80"/>
      </w:pPr>
      <w:r>
        <w:rPr>
          <w:b/>
          <w:color w:val="A88628"/>
          <w:sz w:val="22"/>
        </w:rPr>
        <w:t>WHAT THE VIEWER MUST NOT TAKE</w:t>
      </w:r>
    </w:p>
    <w:p>
      <w:pPr>
        <w:spacing w:after="160"/>
      </w:pPr>
      <w:r>
        <w:rPr>
          <w:i/>
          <w:color w:val="5A6B82"/>
          <w:sz w:val="20"/>
        </w:rPr>
        <w:t>State this plainly, every time.</w:t>
      </w:r>
    </w:p>
    <w:p>
      <w:pPr>
        <w:pStyle w:val="ListBullet"/>
        <w:spacing w:after="80"/>
      </w:pPr>
      <w:r>
        <w:t>Confidential information.</w:t>
      </w:r>
    </w:p>
    <w:p>
      <w:pPr>
        <w:pStyle w:val="ListBullet"/>
        <w:spacing w:after="80"/>
      </w:pPr>
      <w:r>
        <w:t>Customer data.</w:t>
      </w:r>
    </w:p>
    <w:p>
      <w:pPr>
        <w:pStyle w:val="ListBullet"/>
        <w:spacing w:after="80"/>
      </w:pPr>
      <w:r>
        <w:t>Employee data.</w:t>
      </w:r>
    </w:p>
    <w:p>
      <w:pPr>
        <w:pStyle w:val="ListBullet"/>
        <w:spacing w:after="80"/>
      </w:pPr>
      <w:r>
        <w:t>Proprietary documents.</w:t>
      </w:r>
    </w:p>
    <w:p>
      <w:pPr>
        <w:pStyle w:val="ListBullet"/>
        <w:spacing w:after="80"/>
      </w:pPr>
      <w:r>
        <w:t>Anything employer-owned they do not have the right to keep.</w:t>
      </w:r>
    </w:p>
    <w:p>
      <w:r>
        <w:rPr>
          <w:b w:val="0"/>
          <w:sz w:val="22"/>
        </w:rPr>
        <w:t>Anchor line: "Preserving your record does not mean taking their material. If you would not be comfortable explaining it to your next employer's legal team, leave it."</w:t>
      </w:r>
    </w:p>
    <w:p>
      <w:pPr>
        <w:spacing w:before="360" w:after="80"/>
      </w:pPr>
      <w:r>
        <w:rPr>
          <w:b/>
          <w:color w:val="A88628"/>
          <w:sz w:val="22"/>
        </w:rPr>
        <w:t>THE RECORD ITSELF</w:t>
      </w:r>
    </w:p>
    <w:p>
      <w:pPr>
        <w:spacing w:after="160"/>
      </w:pPr>
      <w:r>
        <w:rPr>
          <w:i/>
          <w:color w:val="5A6B82"/>
          <w:sz w:val="20"/>
        </w:rPr>
        <w:t>Spoken, not on the slide.</w:t>
      </w:r>
    </w:p>
    <w:tbl>
      <w:tblPr>
        <w:tblStyle w:val="LightGrid-Accent1"/>
        <w:tblW w:type="auto" w:w="0"/>
        <w:tblLook w:firstColumn="1" w:firstRow="1" w:lastColumn="0" w:lastRow="0" w:noHBand="0" w:noVBand="1" w:val="04A0"/>
      </w:tblPr>
      <w:tblGrid>
        <w:gridCol w:w="4824"/>
        <w:gridCol w:w="4824"/>
      </w:tblGrid>
      <w:tr>
        <w:tc>
          <w:tcPr>
            <w:tcW w:type="dxa" w:w="2592"/>
          </w:tcPr>
          <w:p>
            <w:r/>
            <w:r>
              <w:rPr>
                <w:b/>
                <w:sz w:val="20"/>
              </w:rPr>
              <w:t>Line</w:t>
            </w:r>
          </w:p>
        </w:tc>
        <w:tc>
          <w:tcPr>
            <w:tcW w:type="dxa" w:w="7200"/>
          </w:tcPr>
          <w:p>
            <w:r/>
            <w:r>
              <w:rPr>
                <w:b/>
                <w:sz w:val="20"/>
              </w:rPr>
              <w:t>Question</w:t>
            </w:r>
          </w:p>
        </w:tc>
      </w:tr>
      <w:tr>
        <w:tc>
          <w:tcPr>
            <w:tcW w:type="dxa" w:w="2592"/>
          </w:tcPr>
          <w:p>
            <w:r/>
            <w:r>
              <w:rPr>
                <w:sz w:val="20"/>
              </w:rPr>
              <w:t>What changed</w:t>
            </w:r>
          </w:p>
        </w:tc>
        <w:tc>
          <w:tcPr>
            <w:tcW w:type="dxa" w:w="7200"/>
          </w:tcPr>
          <w:p>
            <w:r/>
            <w:r>
              <w:rPr>
                <w:sz w:val="20"/>
              </w:rPr>
              <w:t>What changed as a result?</w:t>
            </w:r>
          </w:p>
        </w:tc>
      </w:tr>
      <w:tr>
        <w:tc>
          <w:tcPr>
            <w:tcW w:type="dxa" w:w="2592"/>
          </w:tcPr>
          <w:p>
            <w:r/>
            <w:r>
              <w:rPr>
                <w:sz w:val="20"/>
              </w:rPr>
              <w:t>Starting condition</w:t>
            </w:r>
          </w:p>
        </w:tc>
        <w:tc>
          <w:tcPr>
            <w:tcW w:type="dxa" w:w="7200"/>
          </w:tcPr>
          <w:p>
            <w:r/>
            <w:r>
              <w:rPr>
                <w:sz w:val="20"/>
              </w:rPr>
              <w:t>What was the situation before?</w:t>
            </w:r>
          </w:p>
        </w:tc>
      </w:tr>
      <w:tr>
        <w:tc>
          <w:tcPr>
            <w:tcW w:type="dxa" w:w="2592"/>
          </w:tcPr>
          <w:p>
            <w:r/>
            <w:r>
              <w:rPr>
                <w:sz w:val="20"/>
              </w:rPr>
              <w:t>Decision or influence</w:t>
            </w:r>
          </w:p>
        </w:tc>
        <w:tc>
          <w:tcPr>
            <w:tcW w:type="dxa" w:w="7200"/>
          </w:tcPr>
          <w:p>
            <w:r/>
            <w:r>
              <w:rPr>
                <w:sz w:val="20"/>
              </w:rPr>
              <w:t>What did I decide or influence?</w:t>
            </w:r>
          </w:p>
        </w:tc>
      </w:tr>
      <w:tr>
        <w:tc>
          <w:tcPr>
            <w:tcW w:type="dxa" w:w="2592"/>
          </w:tcPr>
          <w:p>
            <w:r/>
            <w:r>
              <w:rPr>
                <w:sz w:val="20"/>
              </w:rPr>
              <w:t>Who was affected</w:t>
            </w:r>
          </w:p>
        </w:tc>
        <w:tc>
          <w:tcPr>
            <w:tcW w:type="dxa" w:w="7200"/>
          </w:tcPr>
          <w:p>
            <w:r/>
            <w:r>
              <w:rPr>
                <w:sz w:val="20"/>
              </w:rPr>
              <w:t>Who did the change reach?</w:t>
            </w:r>
          </w:p>
        </w:tc>
      </w:tr>
      <w:tr>
        <w:tc>
          <w:tcPr>
            <w:tcW w:type="dxa" w:w="2592"/>
          </w:tcPr>
          <w:p>
            <w:r/>
            <w:r>
              <w:rPr>
                <w:sz w:val="20"/>
              </w:rPr>
              <w:t>Permitted evidence</w:t>
            </w:r>
          </w:p>
        </w:tc>
        <w:tc>
          <w:tcPr>
            <w:tcW w:type="dxa" w:w="7200"/>
          </w:tcPr>
          <w:p>
            <w:r/>
            <w:r>
              <w:rPr>
                <w:sz w:val="20"/>
              </w:rPr>
              <w:t>What evidence supports it that I am entitled to keep?</w:t>
            </w:r>
          </w:p>
        </w:tc>
      </w:tr>
    </w:tbl>
    <w:p>
      <w:pPr>
        <w:spacing w:after="40"/>
      </w:pPr>
    </w:p>
    <w:p>
      <w:r>
        <w:rPr>
          <w:b w:val="0"/>
          <w:sz w:val="22"/>
        </w:rPr>
        <w:t>That is a paragraph, not a filing cabinet.</w:t>
      </w:r>
    </w:p>
    <w:p>
      <w:pPr>
        <w:spacing w:before="360" w:after="80"/>
      </w:pPr>
      <w:r>
        <w:rPr>
          <w:b/>
          <w:color w:val="A88628"/>
          <w:sz w:val="22"/>
        </w:rPr>
        <w:t>PRESENTATION AND CAMERA CUE</w:t>
      </w:r>
    </w:p>
    <w:p>
      <w:r>
        <w:rPr>
          <w:b w:val="0"/>
          <w:sz w:val="22"/>
        </w:rPr>
        <w:t>SLIDE: 3, standalone 01; then 4, what to keep and what not to take. Reveal the left column two items at a time, then the boundary column. No employer documents or screenshots at any point.</w:t>
      </w:r>
    </w:p>
    <w:p>
      <w:pPr>
        <w:spacing w:before="400" w:after="120"/>
      </w:pPr>
      <w:r>
        <w:rPr>
          <w:b/>
          <w:color w:val="0F2346"/>
          <w:sz w:val="40"/>
        </w:rPr>
        <w:t>04  CHECK 2: NAME WHAT THE WORK BUILT          3:15-4:55</w:t>
      </w:r>
    </w:p>
    <w:p>
      <w:pPr>
        <w:spacing w:before="360" w:after="80"/>
      </w:pPr>
      <w:r>
        <w:rPr>
          <w:b/>
          <w:color w:val="A88628"/>
          <w:sz w:val="22"/>
        </w:rPr>
        <w:t>SECTION-INTRO BEAT</w:t>
      </w:r>
    </w:p>
    <w:p>
      <w:r>
        <w:rPr>
          <w:b w:val="0"/>
          <w:sz w:val="22"/>
        </w:rPr>
        <w:t>On the standalone 02 slide, say: "The second check is to name what the work built."</w:t>
      </w:r>
    </w:p>
    <w:p>
      <w:pPr>
        <w:spacing w:before="360" w:after="80"/>
      </w:pPr>
      <w:r>
        <w:rPr>
          <w:b/>
          <w:color w:val="A88628"/>
          <w:sz w:val="22"/>
        </w:rPr>
        <w:t>SPEAK FROM IDEAS</w:t>
      </w:r>
    </w:p>
    <w:p>
      <w:r>
        <w:rPr>
          <w:b w:val="0"/>
          <w:sz w:val="22"/>
        </w:rPr>
        <w:t>A resume bullet is not automatically portable evidence. It tells someone what you were assigned. It does not tell them what you can do.</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Capture</w:t>
            </w:r>
          </w:p>
        </w:tc>
        <w:tc>
          <w:tcPr>
            <w:tcW w:type="dxa" w:w="7488"/>
          </w:tcPr>
          <w:p>
            <w:r/>
            <w:r>
              <w:rPr>
                <w:b/>
                <w:sz w:val="20"/>
              </w:rPr>
              <w:t>Question</w:t>
            </w:r>
          </w:p>
        </w:tc>
      </w:tr>
      <w:tr>
        <w:tc>
          <w:tcPr>
            <w:tcW w:type="dxa" w:w="2304"/>
          </w:tcPr>
          <w:p>
            <w:r/>
            <w:r>
              <w:rPr>
                <w:sz w:val="20"/>
              </w:rPr>
              <w:t>Problem</w:t>
            </w:r>
          </w:p>
        </w:tc>
        <w:tc>
          <w:tcPr>
            <w:tcW w:type="dxa" w:w="7488"/>
          </w:tcPr>
          <w:p>
            <w:r/>
            <w:r>
              <w:rPr>
                <w:sz w:val="20"/>
              </w:rPr>
              <w:t>What problem was being solved?</w:t>
            </w:r>
          </w:p>
        </w:tc>
      </w:tr>
      <w:tr>
        <w:tc>
          <w:tcPr>
            <w:tcW w:type="dxa" w:w="2304"/>
          </w:tcPr>
          <w:p>
            <w:r/>
            <w:r>
              <w:rPr>
                <w:sz w:val="20"/>
              </w:rPr>
              <w:t>Constraint</w:t>
            </w:r>
          </w:p>
        </w:tc>
        <w:tc>
          <w:tcPr>
            <w:tcW w:type="dxa" w:w="7488"/>
          </w:tcPr>
          <w:p>
            <w:r/>
            <w:r>
              <w:rPr>
                <w:sz w:val="20"/>
              </w:rPr>
              <w:t>What made the situation difficult?</w:t>
            </w:r>
          </w:p>
        </w:tc>
      </w:tr>
      <w:tr>
        <w:tc>
          <w:tcPr>
            <w:tcW w:type="dxa" w:w="2304"/>
          </w:tcPr>
          <w:p>
            <w:r/>
            <w:r>
              <w:rPr>
                <w:sz w:val="20"/>
              </w:rPr>
              <w:t>Judgment</w:t>
            </w:r>
          </w:p>
        </w:tc>
        <w:tc>
          <w:tcPr>
            <w:tcW w:type="dxa" w:w="7488"/>
          </w:tcPr>
          <w:p>
            <w:r/>
            <w:r>
              <w:rPr>
                <w:sz w:val="20"/>
              </w:rPr>
              <w:t>What did I notice, decide, interpret or influence?</w:t>
            </w:r>
          </w:p>
        </w:tc>
      </w:tr>
      <w:tr>
        <w:tc>
          <w:tcPr>
            <w:tcW w:type="dxa" w:w="2304"/>
          </w:tcPr>
          <w:p>
            <w:r/>
            <w:r>
              <w:rPr>
                <w:sz w:val="20"/>
              </w:rPr>
              <w:t>Outcome</w:t>
            </w:r>
          </w:p>
        </w:tc>
        <w:tc>
          <w:tcPr>
            <w:tcW w:type="dxa" w:w="7488"/>
          </w:tcPr>
          <w:p>
            <w:r/>
            <w:r>
              <w:rPr>
                <w:sz w:val="20"/>
              </w:rPr>
              <w:t>What changed or was prevented?</w:t>
            </w:r>
          </w:p>
        </w:tc>
      </w:tr>
    </w:tbl>
    <w:p>
      <w:pPr>
        <w:spacing w:after="40"/>
      </w:pPr>
    </w:p>
    <w:p>
      <w:r>
        <w:rPr>
          <w:b w:val="0"/>
          <w:sz w:val="22"/>
        </w:rPr>
        <w:t>Then ask: where else could that combination matter?</w:t>
      </w:r>
    </w:p>
    <w:p>
      <w:pPr>
        <w:spacing w:before="360" w:after="80"/>
      </w:pPr>
      <w:r>
        <w:rPr>
          <w:b/>
          <w:color w:val="A88628"/>
          <w:sz w:val="22"/>
        </w:rPr>
        <w:t>THE GENERIC EXAMPLE</w:t>
      </w:r>
    </w:p>
    <w:p>
      <w:pPr>
        <w:spacing w:after="160"/>
      </w:pPr>
      <w:r>
        <w:rPr>
          <w:i/>
          <w:color w:val="5A6B82"/>
          <w:sz w:val="20"/>
        </w:rPr>
        <w:t>Use this one. Do not fabricate statistics.</w:t>
      </w:r>
    </w:p>
    <w:p>
      <w:r>
        <w:rPr>
          <w:b w:val="0"/>
          <w:sz w:val="22"/>
        </w:rPr>
        <w:t>Someone may have reduced the time an internal process took. That is the bullet. The portable value is usually the ability to identify where the work was getting stuck, align people who owned different parts of the same system, redesign the handoff, and do it without creating a new control failure.</w:t>
      </w:r>
    </w:p>
    <w:p>
      <w:pPr>
        <w:spacing w:before="360" w:after="80"/>
      </w:pPr>
      <w:r>
        <w:rPr>
          <w:b/>
          <w:color w:val="A88628"/>
          <w:sz w:val="22"/>
        </w:rPr>
        <w:t>PRESENTATION AND CAMERA CUE</w:t>
      </w:r>
    </w:p>
    <w:p>
      <w:r>
        <w:rPr>
          <w:b w:val="0"/>
          <w:sz w:val="22"/>
        </w:rPr>
        <w:t>SLIDE: 5, standalone 02; then 6, the four rows revealed one at a time, then the closing question.</w:t>
      </w:r>
    </w:p>
    <w:p>
      <w:pPr>
        <w:spacing w:before="400" w:after="120"/>
      </w:pPr>
      <w:r>
        <w:rPr>
          <w:b/>
          <w:color w:val="0F2346"/>
          <w:sz w:val="40"/>
        </w:rPr>
        <w:t>05  CHECK 3: TEST THE NEXT MOVE          4:55-6:30</w:t>
      </w:r>
    </w:p>
    <w:p>
      <w:pPr>
        <w:spacing w:before="360" w:after="80"/>
      </w:pPr>
      <w:r>
        <w:rPr>
          <w:b/>
          <w:color w:val="A88628"/>
          <w:sz w:val="22"/>
        </w:rPr>
        <w:t>SECTION-INTRO BEAT</w:t>
      </w:r>
    </w:p>
    <w:p>
      <w:r>
        <w:rPr>
          <w:b w:val="0"/>
          <w:sz w:val="22"/>
        </w:rPr>
        <w:t>On the standalone 03 slide, say: "The third check is to test the next move."</w:t>
      </w:r>
    </w:p>
    <w:p>
      <w:pPr>
        <w:spacing w:before="360" w:after="80"/>
      </w:pPr>
      <w:r>
        <w:rPr>
          <w:b/>
          <w:color w:val="A88628"/>
          <w:sz w:val="22"/>
        </w:rPr>
        <w:t>THE LOCKED DISTINCTION</w:t>
      </w:r>
    </w:p>
    <w:p>
      <w:r>
        <w:rPr>
          <w:b/>
          <w:sz w:val="22"/>
        </w:rPr>
        <w:t>A strong move uses something already proven and builds something genuinely new.</w:t>
      </w:r>
    </w:p>
    <w:p>
      <w:pPr>
        <w:pStyle w:val="ListBullet"/>
        <w:spacing w:after="80"/>
      </w:pPr>
      <w:r>
        <w:t>What will this next role allow me to carry?</w:t>
      </w:r>
    </w:p>
    <w:p>
      <w:pPr>
        <w:pStyle w:val="ListBullet"/>
        <w:spacing w:after="80"/>
      </w:pPr>
      <w:r>
        <w:t>What new judgment, exposure or responsibility will it force me to develop?</w:t>
      </w:r>
    </w:p>
    <w:p>
      <w:pPr>
        <w:pStyle w:val="ListBullet"/>
        <w:spacing w:after="80"/>
      </w:pPr>
      <w:r>
        <w:t>What will I be able to do after a year that I cannot do now?</w:t>
      </w:r>
    </w:p>
    <w:p>
      <w:pPr>
        <w:spacing w:before="360" w:after="80"/>
      </w:pPr>
      <w:r>
        <w:rPr>
          <w:b/>
          <w:color w:val="A88628"/>
          <w:sz w:val="22"/>
        </w:rPr>
        <w:t>TWO CAUTIONS</w:t>
      </w:r>
    </w:p>
    <w:p>
      <w:pPr>
        <w:spacing w:after="160"/>
      </w:pPr>
      <w:r>
        <w:rPr>
          <w:i/>
          <w:color w:val="5A6B82"/>
          <w:sz w:val="20"/>
        </w:rPr>
        <w:t>Spoken, not on the slide.</w:t>
      </w:r>
    </w:p>
    <w:p>
      <w:pPr>
        <w:pStyle w:val="ListBullet"/>
        <w:spacing w:after="80"/>
      </w:pPr>
      <w:r>
        <w:t>A move that uses nothing already developed may impose an unnecessary reset.</w:t>
      </w:r>
    </w:p>
    <w:p>
      <w:pPr>
        <w:pStyle w:val="ListBullet"/>
        <w:spacing w:after="80"/>
      </w:pPr>
      <w:r>
        <w:t>A move that simply repeats the same work at another employer may change the scenery without changing the position.</w:t>
      </w:r>
    </w:p>
    <w:p>
      <w:pPr>
        <w:spacing w:before="360" w:after="80"/>
      </w:pPr>
      <w:r>
        <w:rPr>
          <w:b/>
          <w:color w:val="A88628"/>
          <w:sz w:val="22"/>
        </w:rPr>
        <w:t>PRESENTATION AND CAMERA CUE</w:t>
      </w:r>
    </w:p>
    <w:p>
      <w:r>
        <w:rPr>
          <w:b w:val="0"/>
          <w:sz w:val="22"/>
        </w:rPr>
        <w:t>SLIDE: 7, standalone 03; then 8, the contrast, then the three questions one at a time.</w:t>
      </w:r>
    </w:p>
    <w:p>
      <w:pPr>
        <w:spacing w:before="400" w:after="120"/>
      </w:pPr>
      <w:r>
        <w:rPr>
          <w:b/>
          <w:color w:val="0F2346"/>
          <w:sz w:val="40"/>
        </w:rPr>
        <w:t>06  RECAP AND DECISION READING          6:30-7:45</w:t>
      </w:r>
    </w:p>
    <w:p>
      <w:pPr>
        <w:spacing w:before="360" w:after="80"/>
      </w:pPr>
      <w:r>
        <w:rPr>
          <w:b/>
          <w:color w:val="A88628"/>
          <w:sz w:val="22"/>
        </w:rPr>
        <w:t>RECAP TALK TRACK</w:t>
      </w:r>
    </w:p>
    <w:p>
      <w:r>
        <w:rPr>
          <w:b w:val="0"/>
          <w:sz w:val="22"/>
        </w:rPr>
        <w:t>Those are the three checks. Preserve the evidence. Name what the work built. Test the next move. Take them in that order, before you resign, not after.</w:t>
      </w:r>
    </w:p>
    <w:p>
      <w:pPr>
        <w:spacing w:before="360" w:after="80"/>
      </w:pPr>
      <w:r>
        <w:rPr>
          <w:b/>
          <w:color w:val="A88628"/>
          <w:sz w:val="22"/>
        </w:rPr>
        <w:t>THREE DIRECTIONS</w:t>
      </w:r>
    </w:p>
    <w:p>
      <w:pPr>
        <w:spacing w:after="160"/>
      </w:pPr>
      <w:r>
        <w:rPr>
          <w:i/>
          <w:color w:val="5A6B82"/>
          <w:sz w:val="20"/>
        </w:rPr>
        <w:t>Provisional. Do not tell the viewer which one is theirs.</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Direction</w:t>
            </w:r>
          </w:p>
        </w:tc>
        <w:tc>
          <w:tcPr>
            <w:tcW w:type="dxa" w:w="7488"/>
          </w:tcPr>
          <w:p>
            <w:r/>
            <w:r>
              <w:rPr>
                <w:b/>
                <w:sz w:val="20"/>
              </w:rPr>
              <w:t>What the evidence is saying</w:t>
            </w:r>
          </w:p>
        </w:tc>
      </w:tr>
      <w:tr>
        <w:tc>
          <w:tcPr>
            <w:tcW w:type="dxa" w:w="2304"/>
          </w:tcPr>
          <w:p>
            <w:r/>
            <w:r>
              <w:rPr>
                <w:sz w:val="20"/>
              </w:rPr>
              <w:t>Leave</w:t>
            </w:r>
          </w:p>
        </w:tc>
        <w:tc>
          <w:tcPr>
            <w:tcW w:type="dxa" w:w="7488"/>
          </w:tcPr>
          <w:p>
            <w:r/>
            <w:r>
              <w:rPr>
                <w:sz w:val="20"/>
              </w:rPr>
              <w:t>Leaving is right and the person is ready.</w:t>
            </w:r>
          </w:p>
        </w:tc>
      </w:tr>
      <w:tr>
        <w:tc>
          <w:tcPr>
            <w:tcW w:type="dxa" w:w="2304"/>
          </w:tcPr>
          <w:p>
            <w:r/>
            <w:r>
              <w:rPr>
                <w:sz w:val="20"/>
              </w:rPr>
              <w:t>Reposition inside</w:t>
            </w:r>
          </w:p>
        </w:tc>
        <w:tc>
          <w:tcPr>
            <w:tcW w:type="dxa" w:w="7488"/>
          </w:tcPr>
          <w:p>
            <w:r/>
            <w:r>
              <w:rPr>
                <w:sz w:val="20"/>
              </w:rPr>
              <w:t>Another role, project or scope change could restore growth without an immediate exit.</w:t>
            </w:r>
          </w:p>
        </w:tc>
      </w:tr>
      <w:tr>
        <w:tc>
          <w:tcPr>
            <w:tcW w:type="dxa" w:w="2304"/>
          </w:tcPr>
          <w:p>
            <w:r/>
            <w:r>
              <w:rPr>
                <w:sz w:val="20"/>
              </w:rPr>
              <w:t>Build a bridge</w:t>
            </w:r>
          </w:p>
        </w:tc>
        <w:tc>
          <w:tcPr>
            <w:tcW w:type="dxa" w:w="7488"/>
          </w:tcPr>
          <w:p>
            <w:r/>
            <w:r>
              <w:rPr>
                <w:sz w:val="20"/>
              </w:rPr>
              <w:t>Something is missing first: a credential, outside-context evidence, financial runway, or a clearer translation of what the experience can do elsewhere.</w:t>
            </w:r>
          </w:p>
        </w:tc>
      </w:tr>
    </w:tbl>
    <w:p>
      <w:pPr>
        <w:spacing w:after="40"/>
      </w:pPr>
    </w:p>
    <w:p>
      <w:r>
        <w:rPr>
          <w:b/>
          <w:sz w:val="22"/>
        </w:rPr>
        <w:t>Exact line: The point is not to make the decision slow. The point is to make it legible.</w:t>
      </w:r>
    </w:p>
    <w:p>
      <w:r>
        <w:rPr>
          <w:b w:val="0"/>
          <w:sz w:val="22"/>
        </w:rPr>
        <w:t>If the safety boundary applies to someone watching, repeat it briefly here. A harmful situation does not need a bridge plan.</w:t>
      </w:r>
    </w:p>
    <w:p>
      <w:pPr>
        <w:spacing w:before="400" w:after="120"/>
      </w:pPr>
      <w:r>
        <w:rPr>
          <w:b/>
          <w:color w:val="0F2346"/>
          <w:sz w:val="40"/>
        </w:rPr>
        <w:t>07  BEFORE YOU RESIGN          7:45-8:35</w:t>
      </w:r>
    </w:p>
    <w:p>
      <w:pPr>
        <w:spacing w:before="360" w:after="80"/>
      </w:pPr>
      <w:r>
        <w:rPr>
          <w:b/>
          <w:color w:val="A88628"/>
          <w:sz w:val="22"/>
        </w:rPr>
        <w:t>PAUSE AND SHOW</w:t>
      </w:r>
    </w:p>
    <w:p>
      <w:pPr>
        <w:spacing w:after="160"/>
      </w:pPr>
      <w:r>
        <w:rPr>
          <w:i/>
          <w:color w:val="5A6B82"/>
          <w:sz w:val="20"/>
        </w:rPr>
        <w:t>Ask one question at a time. Leave five to seven seconds after the third.</w:t>
      </w:r>
    </w:p>
    <w:p>
      <w:pPr>
        <w:pStyle w:val="ListBullet"/>
        <w:spacing w:after="80"/>
      </w:pPr>
      <w:r>
        <w:t>What evidence do I need to preserve now?</w:t>
      </w:r>
    </w:p>
    <w:p>
      <w:pPr>
        <w:pStyle w:val="ListBullet"/>
        <w:spacing w:after="80"/>
      </w:pPr>
      <w:r>
        <w:t>What does my strongest evidence show I can do?</w:t>
      </w:r>
    </w:p>
    <w:p>
      <w:pPr>
        <w:pStyle w:val="ListBullet"/>
        <w:spacing w:after="80"/>
      </w:pPr>
      <w:r>
        <w:t>What must the next move use, and what must it build?</w:t>
      </w:r>
    </w:p>
    <w:p>
      <w:pPr>
        <w:spacing w:before="400" w:after="120"/>
      </w:pPr>
      <w:r>
        <w:rPr>
          <w:b/>
          <w:color w:val="0F2346"/>
          <w:sz w:val="40"/>
        </w:rPr>
        <w:t>08  CTA AND NEXT-VIDEO BRIDGE          8:35-9:25</w:t>
      </w:r>
    </w:p>
    <w:p>
      <w:pPr>
        <w:spacing w:before="360" w:after="80"/>
      </w:pPr>
      <w:r>
        <w:rPr>
          <w:b/>
          <w:color w:val="A88628"/>
          <w:sz w:val="22"/>
        </w:rPr>
        <w:t>MEMORIZE EXACTLY</w:t>
      </w:r>
    </w:p>
    <w:p>
      <w:pPr>
        <w:spacing w:after="160"/>
      </w:pPr>
      <w:r>
        <w:rPr>
          <w:i/>
          <w:color w:val="5A6B82"/>
          <w:sz w:val="20"/>
        </w:rPr>
        <w:t>The Career Decision Evidence Check is the only invitation in this video. Do not substitute the Field Kit.</w:t>
      </w:r>
    </w:p>
    <w:p>
      <w:r>
        <w:rPr>
          <w:b w:val="0"/>
          <w:sz w:val="22"/>
        </w:rPr>
        <w:t>If you want a structured read of the evidence behind the decision you are weighing, that is what the Career Decision Evidence Check is for. You can find it at temidayoafonja.com/career-decisions. I have also linked it below.</w:t>
      </w:r>
    </w:p>
    <w:p>
      <w:pPr>
        <w:spacing w:before="360" w:after="80"/>
      </w:pPr>
      <w:r>
        <w:rPr>
          <w:b/>
          <w:color w:val="A88628"/>
          <w:sz w:val="22"/>
        </w:rPr>
        <w:t>FINAL BRIDGE</w:t>
      </w:r>
    </w:p>
    <w:p>
      <w:pPr>
        <w:spacing w:after="160"/>
      </w:pPr>
      <w:r>
        <w:rPr>
          <w:i/>
          <w:color w:val="5A6B82"/>
          <w:sz w:val="20"/>
        </w:rPr>
        <w:t>Do not summarize the video again.</w:t>
      </w:r>
    </w:p>
    <w:p>
      <w:r>
        <w:rPr>
          <w:b w:val="0"/>
          <w:sz w:val="22"/>
        </w:rPr>
        <w:t>And if the move you are considering changes your function or your industry, there is one more question underneath all of this. What actually carries across, and what does not? That is the video I would watch next. How to Change Jobs Without Starting Your Career Over.</w:t>
      </w:r>
    </w:p>
    <w:p>
      <w:r>
        <w:rPr>
          <w:b/>
          <w:sz w:val="22"/>
        </w:rPr>
        <w:t>Before publishing, verify that temidayoafonja.com/career-decisions is live and reaches the intended destination.</w:t>
      </w:r>
    </w:p>
    <w:p>
      <w:pPr>
        <w:spacing w:before="400" w:after="120"/>
      </w:pPr>
      <w:r>
        <w:rPr>
          <w:b/>
          <w:color w:val="0F2346"/>
          <w:sz w:val="40"/>
        </w:rPr>
        <w:t>09  PRESENTATION MAP          13 slides</w:t>
      </w:r>
    </w:p>
    <w:tbl>
      <w:tblPr>
        <w:tblStyle w:val="LightGrid-Accent1"/>
        <w:tblW w:type="auto" w:w="0"/>
        <w:tblLook w:firstColumn="1" w:firstRow="1" w:lastColumn="0" w:lastRow="0" w:noHBand="0" w:noVBand="1" w:val="04A0"/>
      </w:tblPr>
      <w:tblGrid>
        <w:gridCol w:w="2412"/>
        <w:gridCol w:w="2412"/>
        <w:gridCol w:w="2412"/>
        <w:gridCol w:w="2412"/>
      </w:tblGrid>
      <w:tr>
        <w:tc>
          <w:tcPr>
            <w:tcW w:type="dxa" w:w="576"/>
          </w:tcPr>
          <w:p>
            <w:r/>
            <w:r>
              <w:rPr>
                <w:b/>
                <w:sz w:val="20"/>
              </w:rPr>
              <w:t>#</w:t>
            </w:r>
          </w:p>
        </w:tc>
        <w:tc>
          <w:tcPr>
            <w:tcW w:type="dxa" w:w="1872"/>
          </w:tcPr>
          <w:p>
            <w:r/>
            <w:r>
              <w:rPr>
                <w:b/>
                <w:sz w:val="20"/>
              </w:rPr>
              <w:t>Job</w:t>
            </w:r>
          </w:p>
        </w:tc>
        <w:tc>
          <w:tcPr>
            <w:tcW w:type="dxa" w:w="5472"/>
          </w:tcPr>
          <w:p>
            <w:r/>
            <w:r>
              <w:rPr>
                <w:b/>
                <w:sz w:val="20"/>
              </w:rPr>
              <w:t>On-screen content</w:t>
            </w:r>
          </w:p>
        </w:tc>
        <w:tc>
          <w:tcPr>
            <w:tcW w:type="dxa" w:w="1152"/>
          </w:tcPr>
          <w:p>
            <w:r/>
            <w:r>
              <w:rPr>
                <w:b/>
                <w:sz w:val="20"/>
              </w:rPr>
              <w:t>Builds</w:t>
            </w:r>
          </w:p>
        </w:tc>
      </w:tr>
      <w:tr>
        <w:tc>
          <w:tcPr>
            <w:tcW w:type="dxa" w:w="576"/>
          </w:tcPr>
          <w:p>
            <w:r/>
            <w:r>
              <w:rPr>
                <w:sz w:val="20"/>
              </w:rPr>
              <w:t>1</w:t>
            </w:r>
          </w:p>
        </w:tc>
        <w:tc>
          <w:tcPr>
            <w:tcW w:type="dxa" w:w="1872"/>
          </w:tcPr>
          <w:p>
            <w:r/>
            <w:r>
              <w:rPr>
                <w:sz w:val="20"/>
              </w:rPr>
              <w:t>Title</w:t>
            </w:r>
          </w:p>
        </w:tc>
        <w:tc>
          <w:tcPr>
            <w:tcW w:type="dxa" w:w="5472"/>
          </w:tcPr>
          <w:p>
            <w:r/>
            <w:r>
              <w:rPr>
                <w:sz w:val="20"/>
              </w:rPr>
              <w:t>Before You Quit Your Job, Check These 3 Things</w:t>
            </w:r>
          </w:p>
        </w:tc>
        <w:tc>
          <w:tcPr>
            <w:tcW w:type="dxa" w:w="1152"/>
          </w:tcPr>
          <w:p>
            <w:r/>
            <w:r>
              <w:rPr>
                <w:sz w:val="20"/>
              </w:rPr>
              <w:t>None</w:t>
            </w:r>
          </w:p>
        </w:tc>
      </w:tr>
      <w:tr>
        <w:tc>
          <w:tcPr>
            <w:tcW w:type="dxa" w:w="576"/>
          </w:tcPr>
          <w:p>
            <w:r/>
            <w:r>
              <w:rPr>
                <w:sz w:val="20"/>
              </w:rPr>
              <w:t>2</w:t>
            </w:r>
          </w:p>
        </w:tc>
        <w:tc>
          <w:tcPr>
            <w:tcW w:type="dxa" w:w="1872"/>
          </w:tcPr>
          <w:p>
            <w:r/>
            <w:r>
              <w:rPr>
                <w:sz w:val="20"/>
              </w:rPr>
              <w:t>Recognition</w:t>
            </w:r>
          </w:p>
        </w:tc>
        <w:tc>
          <w:tcPr>
            <w:tcW w:type="dxa" w:w="5472"/>
          </w:tcPr>
          <w:p>
            <w:r/>
            <w:r>
              <w:rPr>
                <w:sz w:val="20"/>
              </w:rPr>
              <w:t>Once you leave, access changes, plus the safety boundary</w:t>
            </w:r>
          </w:p>
        </w:tc>
        <w:tc>
          <w:tcPr>
            <w:tcW w:type="dxa" w:w="1152"/>
          </w:tcPr>
          <w:p>
            <w:r/>
            <w:r>
              <w:rPr>
                <w:sz w:val="20"/>
              </w:rPr>
              <w:t>None</w:t>
            </w:r>
          </w:p>
        </w:tc>
      </w:tr>
      <w:tr>
        <w:tc>
          <w:tcPr>
            <w:tcW w:type="dxa" w:w="576"/>
          </w:tcPr>
          <w:p>
            <w:r/>
            <w:r>
              <w:rPr>
                <w:sz w:val="20"/>
              </w:rPr>
              <w:t>3</w:t>
            </w:r>
          </w:p>
        </w:tc>
        <w:tc>
          <w:tcPr>
            <w:tcW w:type="dxa" w:w="1872"/>
          </w:tcPr>
          <w:p>
            <w:r/>
            <w:r>
              <w:rPr>
                <w:sz w:val="20"/>
              </w:rPr>
              <w:t>Section 01</w:t>
            </w:r>
          </w:p>
        </w:tc>
        <w:tc>
          <w:tcPr>
            <w:tcW w:type="dxa" w:w="5472"/>
          </w:tcPr>
          <w:p>
            <w:r/>
            <w:r>
              <w:rPr>
                <w:sz w:val="20"/>
              </w:rPr>
              <w:t>Preserve the evidence</w:t>
            </w:r>
          </w:p>
        </w:tc>
        <w:tc>
          <w:tcPr>
            <w:tcW w:type="dxa" w:w="1152"/>
          </w:tcPr>
          <w:p>
            <w:r/>
            <w:r>
              <w:rPr>
                <w:sz w:val="20"/>
              </w:rPr>
              <w:t>None</w:t>
            </w:r>
          </w:p>
        </w:tc>
      </w:tr>
      <w:tr>
        <w:tc>
          <w:tcPr>
            <w:tcW w:type="dxa" w:w="576"/>
          </w:tcPr>
          <w:p>
            <w:r/>
            <w:r>
              <w:rPr>
                <w:sz w:val="20"/>
              </w:rPr>
              <w:t>4</w:t>
            </w:r>
          </w:p>
        </w:tc>
        <w:tc>
          <w:tcPr>
            <w:tcW w:type="dxa" w:w="1872"/>
          </w:tcPr>
          <w:p>
            <w:r/>
            <w:r>
              <w:rPr>
                <w:sz w:val="20"/>
              </w:rPr>
              <w:t>Check 1</w:t>
            </w:r>
          </w:p>
        </w:tc>
        <w:tc>
          <w:tcPr>
            <w:tcW w:type="dxa" w:w="5472"/>
          </w:tcPr>
          <w:p>
            <w:r/>
            <w:r>
              <w:rPr>
                <w:sz w:val="20"/>
              </w:rPr>
              <w:t>Yours to keep, and not yours to take</w:t>
            </w:r>
          </w:p>
        </w:tc>
        <w:tc>
          <w:tcPr>
            <w:tcW w:type="dxa" w:w="1152"/>
          </w:tcPr>
          <w:p>
            <w:r/>
            <w:r>
              <w:rPr>
                <w:sz w:val="20"/>
              </w:rPr>
              <w:t>4</w:t>
            </w:r>
          </w:p>
        </w:tc>
      </w:tr>
      <w:tr>
        <w:tc>
          <w:tcPr>
            <w:tcW w:type="dxa" w:w="576"/>
          </w:tcPr>
          <w:p>
            <w:r/>
            <w:r>
              <w:rPr>
                <w:sz w:val="20"/>
              </w:rPr>
              <w:t>5</w:t>
            </w:r>
          </w:p>
        </w:tc>
        <w:tc>
          <w:tcPr>
            <w:tcW w:type="dxa" w:w="1872"/>
          </w:tcPr>
          <w:p>
            <w:r/>
            <w:r>
              <w:rPr>
                <w:sz w:val="20"/>
              </w:rPr>
              <w:t>Section 02</w:t>
            </w:r>
          </w:p>
        </w:tc>
        <w:tc>
          <w:tcPr>
            <w:tcW w:type="dxa" w:w="5472"/>
          </w:tcPr>
          <w:p>
            <w:r/>
            <w:r>
              <w:rPr>
                <w:sz w:val="20"/>
              </w:rPr>
              <w:t>Name what the work built</w:t>
            </w:r>
          </w:p>
        </w:tc>
        <w:tc>
          <w:tcPr>
            <w:tcW w:type="dxa" w:w="1152"/>
          </w:tcPr>
          <w:p>
            <w:r/>
            <w:r>
              <w:rPr>
                <w:sz w:val="20"/>
              </w:rPr>
              <w:t>None</w:t>
            </w:r>
          </w:p>
        </w:tc>
      </w:tr>
      <w:tr>
        <w:tc>
          <w:tcPr>
            <w:tcW w:type="dxa" w:w="576"/>
          </w:tcPr>
          <w:p>
            <w:r/>
            <w:r>
              <w:rPr>
                <w:sz w:val="20"/>
              </w:rPr>
              <w:t>6</w:t>
            </w:r>
          </w:p>
        </w:tc>
        <w:tc>
          <w:tcPr>
            <w:tcW w:type="dxa" w:w="1872"/>
          </w:tcPr>
          <w:p>
            <w:r/>
            <w:r>
              <w:rPr>
                <w:sz w:val="20"/>
              </w:rPr>
              <w:t>Check 2</w:t>
            </w:r>
          </w:p>
        </w:tc>
        <w:tc>
          <w:tcPr>
            <w:tcW w:type="dxa" w:w="5472"/>
          </w:tcPr>
          <w:p>
            <w:r/>
            <w:r>
              <w:rPr>
                <w:sz w:val="20"/>
              </w:rPr>
              <w:t>Problem, constraint, judgment, outcome</w:t>
            </w:r>
          </w:p>
        </w:tc>
        <w:tc>
          <w:tcPr>
            <w:tcW w:type="dxa" w:w="1152"/>
          </w:tcPr>
          <w:p>
            <w:r/>
            <w:r>
              <w:rPr>
                <w:sz w:val="20"/>
              </w:rPr>
              <w:t>5</w:t>
            </w:r>
          </w:p>
        </w:tc>
      </w:tr>
      <w:tr>
        <w:tc>
          <w:tcPr>
            <w:tcW w:type="dxa" w:w="576"/>
          </w:tcPr>
          <w:p>
            <w:r/>
            <w:r>
              <w:rPr>
                <w:sz w:val="20"/>
              </w:rPr>
              <w:t>7</w:t>
            </w:r>
          </w:p>
        </w:tc>
        <w:tc>
          <w:tcPr>
            <w:tcW w:type="dxa" w:w="1872"/>
          </w:tcPr>
          <w:p>
            <w:r/>
            <w:r>
              <w:rPr>
                <w:sz w:val="20"/>
              </w:rPr>
              <w:t>Section 03</w:t>
            </w:r>
          </w:p>
        </w:tc>
        <w:tc>
          <w:tcPr>
            <w:tcW w:type="dxa" w:w="5472"/>
          </w:tcPr>
          <w:p>
            <w:r/>
            <w:r>
              <w:rPr>
                <w:sz w:val="20"/>
              </w:rPr>
              <w:t>Test the next move</w:t>
            </w:r>
          </w:p>
        </w:tc>
        <w:tc>
          <w:tcPr>
            <w:tcW w:type="dxa" w:w="1152"/>
          </w:tcPr>
          <w:p>
            <w:r/>
            <w:r>
              <w:rPr>
                <w:sz w:val="20"/>
              </w:rPr>
              <w:t>None</w:t>
            </w:r>
          </w:p>
        </w:tc>
      </w:tr>
      <w:tr>
        <w:tc>
          <w:tcPr>
            <w:tcW w:type="dxa" w:w="576"/>
          </w:tcPr>
          <w:p>
            <w:r/>
            <w:r>
              <w:rPr>
                <w:sz w:val="20"/>
              </w:rPr>
              <w:t>8</w:t>
            </w:r>
          </w:p>
        </w:tc>
        <w:tc>
          <w:tcPr>
            <w:tcW w:type="dxa" w:w="1872"/>
          </w:tcPr>
          <w:p>
            <w:r/>
            <w:r>
              <w:rPr>
                <w:sz w:val="20"/>
              </w:rPr>
              <w:t>Check 3</w:t>
            </w:r>
          </w:p>
        </w:tc>
        <w:tc>
          <w:tcPr>
            <w:tcW w:type="dxa" w:w="5472"/>
          </w:tcPr>
          <w:p>
            <w:r/>
            <w:r>
              <w:rPr>
                <w:sz w:val="20"/>
              </w:rPr>
              <w:t>Uses something proven, builds something new</w:t>
            </w:r>
          </w:p>
        </w:tc>
        <w:tc>
          <w:tcPr>
            <w:tcW w:type="dxa" w:w="1152"/>
          </w:tcPr>
          <w:p>
            <w:r/>
            <w:r>
              <w:rPr>
                <w:sz w:val="20"/>
              </w:rPr>
              <w:t>4</w:t>
            </w:r>
          </w:p>
        </w:tc>
      </w:tr>
      <w:tr>
        <w:tc>
          <w:tcPr>
            <w:tcW w:type="dxa" w:w="576"/>
          </w:tcPr>
          <w:p>
            <w:r/>
            <w:r>
              <w:rPr>
                <w:sz w:val="20"/>
              </w:rPr>
              <w:t>9</w:t>
            </w:r>
          </w:p>
        </w:tc>
        <w:tc>
          <w:tcPr>
            <w:tcW w:type="dxa" w:w="1872"/>
          </w:tcPr>
          <w:p>
            <w:r/>
            <w:r>
              <w:rPr>
                <w:sz w:val="20"/>
              </w:rPr>
              <w:t>Recap</w:t>
            </w:r>
          </w:p>
        </w:tc>
        <w:tc>
          <w:tcPr>
            <w:tcW w:type="dxa" w:w="5472"/>
          </w:tcPr>
          <w:p>
            <w:r/>
            <w:r>
              <w:rPr>
                <w:sz w:val="20"/>
              </w:rPr>
              <w:t>All three checks together, once</w:t>
            </w:r>
          </w:p>
        </w:tc>
        <w:tc>
          <w:tcPr>
            <w:tcW w:type="dxa" w:w="1152"/>
          </w:tcPr>
          <w:p>
            <w:r/>
            <w:r>
              <w:rPr>
                <w:sz w:val="20"/>
              </w:rPr>
              <w:t>None</w:t>
            </w:r>
          </w:p>
        </w:tc>
      </w:tr>
      <w:tr>
        <w:tc>
          <w:tcPr>
            <w:tcW w:type="dxa" w:w="576"/>
          </w:tcPr>
          <w:p>
            <w:r/>
            <w:r>
              <w:rPr>
                <w:sz w:val="20"/>
              </w:rPr>
              <w:t>10</w:t>
            </w:r>
          </w:p>
        </w:tc>
        <w:tc>
          <w:tcPr>
            <w:tcW w:type="dxa" w:w="1872"/>
          </w:tcPr>
          <w:p>
            <w:r/>
            <w:r>
              <w:rPr>
                <w:sz w:val="20"/>
              </w:rPr>
              <w:t>Decision reading</w:t>
            </w:r>
          </w:p>
        </w:tc>
        <w:tc>
          <w:tcPr>
            <w:tcW w:type="dxa" w:w="5472"/>
          </w:tcPr>
          <w:p>
            <w:r/>
            <w:r>
              <w:rPr>
                <w:sz w:val="20"/>
              </w:rPr>
              <w:t>Leave, reposition inside, build a bridge</w:t>
            </w:r>
          </w:p>
        </w:tc>
        <w:tc>
          <w:tcPr>
            <w:tcW w:type="dxa" w:w="1152"/>
          </w:tcPr>
          <w:p>
            <w:r/>
            <w:r>
              <w:rPr>
                <w:sz w:val="20"/>
              </w:rPr>
              <w:t>3</w:t>
            </w:r>
          </w:p>
        </w:tc>
      </w:tr>
      <w:tr>
        <w:tc>
          <w:tcPr>
            <w:tcW w:type="dxa" w:w="576"/>
          </w:tcPr>
          <w:p>
            <w:r/>
            <w:r>
              <w:rPr>
                <w:sz w:val="20"/>
              </w:rPr>
              <w:t>11</w:t>
            </w:r>
          </w:p>
        </w:tc>
        <w:tc>
          <w:tcPr>
            <w:tcW w:type="dxa" w:w="1872"/>
          </w:tcPr>
          <w:p>
            <w:r/>
            <w:r>
              <w:rPr>
                <w:sz w:val="20"/>
              </w:rPr>
              <w:t>Before you resign</w:t>
            </w:r>
          </w:p>
        </w:tc>
        <w:tc>
          <w:tcPr>
            <w:tcW w:type="dxa" w:w="5472"/>
          </w:tcPr>
          <w:p>
            <w:r/>
            <w:r>
              <w:rPr>
                <w:sz w:val="20"/>
              </w:rPr>
              <w:t>Three questions</w:t>
            </w:r>
          </w:p>
        </w:tc>
        <w:tc>
          <w:tcPr>
            <w:tcW w:type="dxa" w:w="1152"/>
          </w:tcPr>
          <w:p>
            <w:r/>
            <w:r>
              <w:rPr>
                <w:sz w:val="20"/>
              </w:rPr>
              <w:t>3</w:t>
            </w:r>
          </w:p>
        </w:tc>
      </w:tr>
      <w:tr>
        <w:tc>
          <w:tcPr>
            <w:tcW w:type="dxa" w:w="576"/>
          </w:tcPr>
          <w:p>
            <w:r/>
            <w:r>
              <w:rPr>
                <w:sz w:val="20"/>
              </w:rPr>
              <w:t>12</w:t>
            </w:r>
          </w:p>
        </w:tc>
        <w:tc>
          <w:tcPr>
            <w:tcW w:type="dxa" w:w="1872"/>
          </w:tcPr>
          <w:p>
            <w:r/>
            <w:r>
              <w:rPr>
                <w:sz w:val="20"/>
              </w:rPr>
              <w:t>CTA</w:t>
            </w:r>
          </w:p>
        </w:tc>
        <w:tc>
          <w:tcPr>
            <w:tcW w:type="dxa" w:w="5472"/>
          </w:tcPr>
          <w:p>
            <w:r/>
            <w:r>
              <w:rPr>
                <w:sz w:val="20"/>
              </w:rPr>
              <w:t>Career Decision Evidence Check</w:t>
            </w:r>
          </w:p>
        </w:tc>
        <w:tc>
          <w:tcPr>
            <w:tcW w:type="dxa" w:w="1152"/>
          </w:tcPr>
          <w:p>
            <w:r/>
            <w:r>
              <w:rPr>
                <w:sz w:val="20"/>
              </w:rPr>
              <w:t>None</w:t>
            </w:r>
          </w:p>
        </w:tc>
      </w:tr>
      <w:tr>
        <w:tc>
          <w:tcPr>
            <w:tcW w:type="dxa" w:w="576"/>
          </w:tcPr>
          <w:p>
            <w:r/>
            <w:r>
              <w:rPr>
                <w:sz w:val="20"/>
              </w:rPr>
              <w:t>13</w:t>
            </w:r>
          </w:p>
        </w:tc>
        <w:tc>
          <w:tcPr>
            <w:tcW w:type="dxa" w:w="1872"/>
          </w:tcPr>
          <w:p>
            <w:r/>
            <w:r>
              <w:rPr>
                <w:sz w:val="20"/>
              </w:rPr>
              <w:t>Watch next</w:t>
            </w:r>
          </w:p>
        </w:tc>
        <w:tc>
          <w:tcPr>
            <w:tcW w:type="dxa" w:w="5472"/>
          </w:tcPr>
          <w:p>
            <w:r/>
            <w:r>
              <w:rPr>
                <w:sz w:val="20"/>
              </w:rPr>
              <w:t>How to Change Jobs Without Starting Your Career Over</w:t>
            </w:r>
          </w:p>
        </w:tc>
        <w:tc>
          <w:tcPr>
            <w:tcW w:type="dxa" w:w="1152"/>
          </w:tcPr>
          <w:p>
            <w:r/>
            <w:r>
              <w:rPr>
                <w:sz w:val="20"/>
              </w:rPr>
              <w:t>None</w:t>
            </w:r>
          </w:p>
        </w:tc>
      </w:tr>
    </w:tbl>
    <w:p>
      <w:pPr>
        <w:spacing w:after="40"/>
      </w:pPr>
    </w:p>
    <w:p>
      <w:pPr>
        <w:spacing w:before="400" w:after="120"/>
      </w:pPr>
      <w:r>
        <w:rPr>
          <w:b/>
          <w:color w:val="0F2346"/>
          <w:sz w:val="40"/>
        </w:rPr>
        <w:t>10  REHEARSAL CHECKLIST</w:t>
      </w:r>
    </w:p>
    <w:p>
      <w:pPr>
        <w:pStyle w:val="ListBullet"/>
        <w:spacing w:after="80"/>
      </w:pPr>
      <w:r>
        <w:t>Read the whole script aloud once for meaning, not speed.</w:t>
      </w:r>
    </w:p>
    <w:p>
      <w:pPr>
        <w:pStyle w:val="ListBullet"/>
        <w:spacing w:after="80"/>
      </w:pPr>
      <w:r>
        <w:t>Memorize the opening, the safety boundary, the CTA and the closing bridge.</w:t>
      </w:r>
    </w:p>
    <w:p>
      <w:pPr>
        <w:pStyle w:val="ListBullet"/>
        <w:spacing w:after="80"/>
      </w:pPr>
      <w:r>
        <w:t>Practice saying the safety boundary without hedging or rushing it.</w:t>
      </w:r>
    </w:p>
    <w:p>
      <w:pPr>
        <w:pStyle w:val="ListBullet"/>
        <w:spacing w:after="80"/>
      </w:pPr>
      <w:r>
        <w:t>Practice each check from the standalone slide title alone.</w:t>
      </w:r>
    </w:p>
    <w:p>
      <w:pPr>
        <w:pStyle w:val="ListBullet"/>
        <w:spacing w:after="80"/>
      </w:pPr>
      <w:r>
        <w:t>Keep the confidentiality boundary explicit every time evidence is discussed.</w:t>
      </w:r>
    </w:p>
    <w:p>
      <w:pPr>
        <w:pStyle w:val="ListBullet"/>
        <w:spacing w:after="80"/>
      </w:pPr>
      <w:r>
        <w:t>Present the three directions as provisional, never as a diagnosis of the viewer.</w:t>
      </w:r>
    </w:p>
    <w:p>
      <w:pPr>
        <w:pStyle w:val="ListBullet"/>
        <w:spacing w:after="80"/>
      </w:pPr>
      <w:r>
        <w:t>Confirm temidayoafonja.com/career-decisions is live before publishing.</w:t>
      </w:r>
    </w:p>
    <w:p>
      <w:pPr>
        <w:pStyle w:val="ListBullet"/>
        <w:spacing w:after="80"/>
      </w:pPr>
      <w:r>
        <w:t>Record a 60-second test and check eye line, audio, lighting and presenter-box placement.</w:t>
      </w:r>
    </w:p>
    <w:p>
      <w:pPr>
        <w:pStyle w:val="ListBullet"/>
        <w:spacing w:after="80"/>
      </w:pPr>
      <w:r>
        <w:t>Verify every slide on a phone-sized preview.</w:t>
      </w:r>
    </w:p>
    <w:p>
      <w:pPr>
        <w:pStyle w:val="ListBullet"/>
        <w:spacing w:after="80"/>
      </w:pPr>
      <w:r>
        <w:t>Add the Video 1 end-screen link before publishing and review automatic captions.</w:t>
      </w:r>
    </w:p>
    <w:p>
      <w:pPr>
        <w:spacing w:before="400" w:after="120"/>
      </w:pPr>
      <w:r>
        <w:rPr>
          <w:b/>
          <w:color w:val="0F2346"/>
          <w:sz w:val="40"/>
        </w:rPr>
        <w:t>11  UPLOAD PACKAGE</w:t>
      </w:r>
    </w:p>
    <w:p>
      <w:pPr>
        <w:spacing w:before="360" w:after="80"/>
      </w:pPr>
      <w:r>
        <w:rPr>
          <w:b/>
          <w:color w:val="A88628"/>
          <w:sz w:val="22"/>
        </w:rPr>
        <w:t>TITLE, THUMBNAIL, CTA</w:t>
      </w:r>
    </w:p>
    <w:p>
      <w:pPr>
        <w:pStyle w:val="ListBullet"/>
        <w:spacing w:after="80"/>
      </w:pPr>
      <w:r>
        <w:t>TITLE: Before You Quit Your Job, Check These 3 Things</w:t>
      </w:r>
    </w:p>
    <w:p>
      <w:pPr>
        <w:pStyle w:val="ListBullet"/>
        <w:spacing w:after="80"/>
      </w:pPr>
      <w:r>
        <w:t>THUMBNAIL: WAIT BEFORE YOU QUIT</w:t>
      </w:r>
    </w:p>
    <w:p>
      <w:pPr>
        <w:pStyle w:val="ListBullet"/>
        <w:spacing w:after="80"/>
      </w:pPr>
      <w:r>
        <w:t>PRIMARY CTA: Career Decision Evidence Check, https://temidayoafonja.com/career-decisions</w:t>
      </w:r>
    </w:p>
    <w:p>
      <w:pPr>
        <w:pStyle w:val="ListBullet"/>
        <w:spacing w:after="80"/>
      </w:pPr>
      <w:r>
        <w:t>END SCREEN: How to Change Jobs Without Starting Your Career Over</w:t>
      </w:r>
    </w:p>
    <w:p>
      <w:pPr>
        <w:spacing w:before="360" w:after="80"/>
      </w:pPr>
      <w:r>
        <w:rPr>
          <w:b/>
          <w:color w:val="A88628"/>
          <w:sz w:val="22"/>
        </w:rPr>
        <w:t>DESCRIPTION</w:t>
      </w:r>
    </w:p>
    <w:p>
      <w:pPr>
        <w:spacing w:after="160"/>
      </w:pPr>
      <w:r>
        <w:rPr>
          <w:i/>
          <w:color w:val="5A6B82"/>
          <w:sz w:val="20"/>
        </w:rPr>
        <w:t>Adjust chapter times against the final export.</w:t>
      </w:r>
    </w:p>
    <w:p>
      <w:r>
        <w:rPr>
          <w:b w:val="0"/>
          <w:sz w:val="22"/>
        </w:rPr>
        <w:t>Read the evidence before you decide: https://temidayoafonja.com/career-decisions</w:t>
      </w:r>
    </w:p>
    <w:p>
      <w:r>
        <w:rPr>
          <w:b w:val="0"/>
          <w:sz w:val="22"/>
        </w:rPr>
        <w:t>Resignation decisions are often made when growth has stopped, conditions have changed, or another opportunity has appeared. This video does not argue for staying. It gives you three checks to run before you go, while you still have access to the record of your own work.</w:t>
      </w:r>
    </w:p>
    <w:p>
      <w:pPr>
        <w:pStyle w:val="ListBullet"/>
        <w:spacing w:after="80"/>
      </w:pPr>
      <w:r>
        <w:t>Preserve the evidence you are entitled to keep, and nothing you are not.</w:t>
      </w:r>
    </w:p>
    <w:p>
      <w:pPr>
        <w:pStyle w:val="ListBullet"/>
        <w:spacing w:after="80"/>
      </w:pPr>
      <w:r>
        <w:t>Name what the work built: problem, constraint, judgment, outcome.</w:t>
      </w:r>
    </w:p>
    <w:p>
      <w:pPr>
        <w:pStyle w:val="ListBullet"/>
        <w:spacing w:after="80"/>
      </w:pPr>
      <w:r>
        <w:t>Test whether the next move uses something proven and builds something new.</w:t>
      </w:r>
    </w:p>
    <w:p>
      <w:r>
        <w:rPr>
          <w:b w:val="0"/>
          <w:sz w:val="22"/>
        </w:rPr>
        <w:t>If your health or safety is at risk, or you are facing harassment or discrimination, this framework is not a reason to delay leaving.</w:t>
      </w:r>
    </w:p>
    <w:p>
      <w:r>
        <w:rPr>
          <w:b w:val="0"/>
          <w:sz w:val="22"/>
        </w:rPr>
        <w:t>CHAPTERS  0:00 Before you resign  0:50 Once you leave, access changes  1:35 Preserve the evidence  3:15 Name what the work built  4:55 Test the next move  6:30 The three checks  6:45 What the evidence can point to  7:45 Three questions before you resign  8:35 Career Decision Evidence Check  9:00 Watch next</w:t>
      </w:r>
    </w:p>
    <w:p>
      <w:pPr>
        <w:spacing w:before="360" w:after="80"/>
      </w:pPr>
      <w:r>
        <w:rPr>
          <w:b/>
          <w:color w:val="A88628"/>
          <w:sz w:val="22"/>
        </w:rPr>
        <w:t>PINNED COMMENT</w:t>
      </w:r>
    </w:p>
    <w:p>
      <w:r>
        <w:rPr>
          <w:b w:val="0"/>
          <w:sz w:val="22"/>
        </w:rPr>
        <w:t>What evidence would you want in hand before you resign? If you want a structured read of the evidence behind the decision, it is here: https://temidayoafonja.com/career-decisions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