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3</w:t>
      </w:r>
    </w:p>
    <w:p>
      <w:pPr>
        <w:spacing w:before="0" w:after="80" w:line="264" w:lineRule="auto"/>
      </w:pPr>
      <w:r>
        <w:rPr>
          <w:b/>
          <w:i w:val="0"/>
          <w:color w:val="0F2346"/>
          <w:sz w:val="40"/>
        </w:rPr>
        <w:t>3 Things to Do Before Quitting Your Job</w:t>
      </w:r>
    </w:p>
    <w:p>
      <w:pPr>
        <w:spacing w:before="0" w:after="120" w:line="264" w:lineRule="auto"/>
      </w:pPr>
      <w:r>
        <w:rPr>
          <w:b w:val="0"/>
          <w:i w:val="0"/>
          <w:color w:val="5A6B82"/>
          <w:sz w:val="22"/>
        </w:rPr>
        <w:t>Video 3  ·  Teleprompter script with slide markers</w:t>
      </w:r>
    </w:p>
    <w:p>
      <w:pPr>
        <w:spacing w:before="0" w:after="360" w:line="288" w:lineRule="auto"/>
      </w:pPr>
      <w:r>
        <w:rPr>
          <w:b w:val="0"/>
          <w:i/>
          <w:color w:val="5A6B82"/>
          <w:sz w:val="21"/>
        </w:rPr>
        <w:t>Spoken script is the large text. A slide marker in a tinted band tells the editor which slide to bring up; it is not spoken.</w:t>
      </w:r>
    </w:p>
    <w:p>
      <w:pPr>
        <w:spacing w:before="0" w:after="240" w:line="360" w:lineRule="auto"/>
        <w:keepLines w:val="1"/>
      </w:pPr>
      <w:r>
        <w:rPr>
          <w:b w:val="0"/>
          <w:i w:val="0"/>
          <w:color w:val="1A1A1A"/>
          <w:sz w:val="27"/>
        </w:rPr>
        <w:t>If you are seriously thinking about quitting, I am not going to try to talk you out of it.</w:t>
      </w:r>
    </w:p>
    <w:p>
      <w:pPr>
        <w:spacing w:before="0" w:after="240" w:line="360" w:lineRule="auto"/>
        <w:keepLines w:val="1"/>
      </w:pPr>
      <w:r>
        <w:rPr>
          <w:b w:val="0"/>
          <w:i w:val="0"/>
          <w:color w:val="1A1A1A"/>
          <w:sz w:val="27"/>
        </w:rPr>
        <w:t>That is not what this is.</w:t>
      </w:r>
    </w:p>
    <w:p>
      <w:pPr>
        <w:spacing w:before="0" w:after="240" w:line="360" w:lineRule="auto"/>
        <w:keepLines w:val="1"/>
      </w:pPr>
      <w:r>
        <w:rPr>
          <w:b w:val="0"/>
          <w:i w:val="0"/>
          <w:color w:val="1A1A1A"/>
          <w:sz w:val="27"/>
        </w:rPr>
        <w:t>I do not know your manager, your workload, your pay or what this year has cost you. You do.</w:t>
      </w:r>
    </w:p>
    <w:p>
      <w:pPr>
        <w:spacing w:before="0" w:after="240" w:line="360" w:lineRule="auto"/>
        <w:keepLines w:val="1"/>
      </w:pPr>
      <w:r>
        <w:rPr>
          <w:b w:val="0"/>
          <w:i w:val="0"/>
          <w:color w:val="1A1A1A"/>
          <w:sz w:val="27"/>
        </w:rPr>
        <w:t>What I do know is that people leave carrying much less than they earned, and they only find out later.</w:t>
      </w:r>
    </w:p>
    <w:p>
      <w:pPr>
        <w:spacing w:before="0" w:after="240" w:line="360" w:lineRule="auto"/>
        <w:keepLines w:val="1"/>
      </w:pPr>
      <w:r>
        <w:rPr>
          <w:b w:val="0"/>
          <w:i w:val="0"/>
          <w:color w:val="1A1A1A"/>
          <w:sz w:val="27"/>
        </w:rPr>
        <w:t>So before you resign, there are three things I want you to do.</w:t>
      </w:r>
    </w:p>
    <w:p>
      <w:pPr>
        <w:spacing w:before="280" w:after="280" w:line="264" w:lineRule="auto"/>
        <w:shd w:val="clear" w:fill="E8EDF4"/>
        <w:pBdr>
          <w:left w:val="single" w:sz="18" w:space="8" w:color="0F2346"/>
        </w:pBdr>
        <w:keepLines w:val="1"/>
        <w:keepNext w:val="1"/>
      </w:pPr>
      <w:r>
        <w:rPr>
          <w:b/>
          <w:i w:val="0"/>
          <w:color w:val="0F2346"/>
          <w:sz w:val="22"/>
        </w:rPr>
        <w:t>SLIDE  —  Title</w:t>
      </w:r>
    </w:p>
    <w:p>
      <w:pPr>
        <w:spacing w:before="0" w:after="240" w:line="360" w:lineRule="auto"/>
        <w:keepLines w:val="1"/>
      </w:pPr>
      <w:r>
        <w:rPr>
          <w:b w:val="0"/>
          <w:i w:val="0"/>
          <w:color w:val="1A1A1A"/>
          <w:sz w:val="27"/>
        </w:rPr>
        <w:t>I’m Temidayo Afonja. I help experienced professionals work out what their work has built in them, and what they can carry into whatever comes next.</w:t>
      </w:r>
    </w:p>
    <w:p>
      <w:pPr>
        <w:spacing w:before="0" w:after="240" w:line="360" w:lineRule="auto"/>
        <w:keepLines w:val="1"/>
      </w:pPr>
      <w:r>
        <w:rPr>
          <w:b w:val="0"/>
          <w:i w:val="0"/>
          <w:color w:val="1A1A1A"/>
          <w:sz w:val="27"/>
        </w:rPr>
        <w:t>And I want to say the most important thing first, before any of this.</w:t>
      </w:r>
    </w:p>
    <w:p>
      <w:pPr>
        <w:spacing w:before="280" w:after="280" w:line="264" w:lineRule="auto"/>
        <w:shd w:val="clear" w:fill="E8EDF4"/>
        <w:pBdr>
          <w:left w:val="single" w:sz="18" w:space="8" w:color="0F2346"/>
        </w:pBdr>
        <w:keepLines w:val="1"/>
        <w:keepNext w:val="1"/>
      </w:pPr>
      <w:r>
        <w:rPr>
          <w:b/>
          <w:i w:val="0"/>
          <w:color w:val="0F2346"/>
          <w:sz w:val="22"/>
        </w:rPr>
        <w:t>SLIDE  —  Once You Leave, Access Changes</w:t>
      </w:r>
    </w:p>
    <w:p>
      <w:pPr>
        <w:spacing w:before="0" w:after="240" w:line="360" w:lineRule="auto"/>
        <w:keepLines w:val="1"/>
      </w:pPr>
      <w:r>
        <w:rPr>
          <w:b w:val="0"/>
          <w:i w:val="0"/>
          <w:color w:val="1A1A1A"/>
          <w:sz w:val="27"/>
        </w:rPr>
        <w:t>If your health or your safety is at risk, or you are dealing with harassment or discrimination, nothing in this video is a reason to wait.</w:t>
      </w:r>
    </w:p>
    <w:p>
      <w:pPr>
        <w:spacing w:before="0" w:after="240" w:line="360" w:lineRule="auto"/>
        <w:keepLines w:val="1"/>
      </w:pPr>
      <w:r>
        <w:rPr>
          <w:b w:val="0"/>
          <w:i w:val="0"/>
          <w:color w:val="1A1A1A"/>
          <w:sz w:val="27"/>
        </w:rPr>
        <w:t>Get yourself out and get proper support. None of what follows is worth a single week of that.</w:t>
      </w:r>
    </w:p>
    <w:p>
      <w:pPr>
        <w:spacing w:before="0" w:after="240" w:line="360" w:lineRule="auto"/>
        <w:keepLines w:val="1"/>
      </w:pPr>
      <w:r>
        <w:rPr>
          <w:b w:val="0"/>
          <w:i w:val="0"/>
          <w:color w:val="1A1A1A"/>
          <w:sz w:val="27"/>
        </w:rPr>
        <w:t>Everything else I am going to say assumes you have enough time and enough safety to think before you go.</w:t>
      </w:r>
    </w:p>
    <w:p>
      <w:pPr>
        <w:spacing w:before="0" w:after="240" w:line="360" w:lineRule="auto"/>
        <w:keepLines w:val="1"/>
      </w:pPr>
      <w:r>
        <w:rPr>
          <w:b w:val="0"/>
          <w:i w:val="0"/>
          <w:color w:val="1A1A1A"/>
          <w:sz w:val="27"/>
        </w:rPr>
        <w:t>If that is you, here is what changes the day you hand in your notice.</w:t>
      </w:r>
    </w:p>
    <w:p>
      <w:pPr>
        <w:spacing w:before="0" w:after="240" w:line="360" w:lineRule="auto"/>
        <w:keepLines w:val="1"/>
      </w:pPr>
      <w:r>
        <w:rPr>
          <w:b w:val="0"/>
          <w:i w:val="0"/>
          <w:color w:val="1A1A1A"/>
          <w:sz w:val="27"/>
        </w:rPr>
        <w:t>Access.</w:t>
      </w:r>
    </w:p>
    <w:p>
      <w:pPr>
        <w:spacing w:before="0" w:after="240" w:line="360" w:lineRule="auto"/>
        <w:keepLines w:val="1"/>
      </w:pPr>
      <w:r>
        <w:rPr>
          <w:b w:val="0"/>
          <w:i w:val="0"/>
          <w:color w:val="1A1A1A"/>
          <w:sz w:val="27"/>
        </w:rPr>
        <w:t>While you are still in the role, the context around your work is everywhere. You can check when something actually happened. You can confirm what your responsibility really was. You can look at your own reviews and recognition where you are allowed to. You can remember who was in the room and why a decision mattered.</w:t>
      </w:r>
    </w:p>
    <w:p>
      <w:pPr>
        <w:spacing w:before="0" w:after="240" w:line="360" w:lineRule="auto"/>
        <w:keepLines w:val="1"/>
      </w:pPr>
      <w:r>
        <w:rPr>
          <w:b w:val="0"/>
          <w:i w:val="0"/>
          <w:color w:val="1A1A1A"/>
          <w:sz w:val="27"/>
        </w:rPr>
        <w:t>Afterwards, all of that gets harder to reach. Not impossible. Just harder, slower, and dependent on your memory at a moment when you are busy with something else.</w:t>
      </w:r>
    </w:p>
    <w:p>
      <w:pPr>
        <w:spacing w:before="0" w:after="240" w:line="360" w:lineRule="auto"/>
        <w:keepLines w:val="1"/>
      </w:pPr>
      <w:r>
        <w:rPr>
          <w:b w:val="0"/>
          <w:i w:val="0"/>
          <w:color w:val="1A1A1A"/>
          <w:sz w:val="27"/>
        </w:rPr>
        <w:t>I am not saying this to make you hesitate.</w:t>
      </w:r>
    </w:p>
    <w:p>
      <w:pPr>
        <w:spacing w:before="0" w:after="240" w:line="360" w:lineRule="auto"/>
        <w:keepLines w:val="1"/>
      </w:pPr>
      <w:r>
        <w:rPr>
          <w:b w:val="0"/>
          <w:i w:val="0"/>
          <w:color w:val="1A1A1A"/>
          <w:sz w:val="27"/>
        </w:rPr>
        <w:t>I am saying it because I have watched capable people leave a chapter with nothing but exhaustion, and then struggle to explain a year of good work six months later.</w:t>
      </w:r>
    </w:p>
    <w:p>
      <w:pPr>
        <w:spacing w:before="0" w:after="240" w:line="360" w:lineRule="auto"/>
        <w:keepLines w:val="1"/>
      </w:pPr>
      <w:r>
        <w:rPr>
          <w:b w:val="0"/>
          <w:i w:val="0"/>
          <w:color w:val="1A1A1A"/>
          <w:sz w:val="27"/>
        </w:rPr>
        <w:t>I have had my own uncertain transitions. I have changed function and industry, and I have had to relearn things I thought I already knew. What I learned from those crossings is that the meaning of the work does not survive on its own. You have to take it with you deliberately.</w:t>
      </w:r>
    </w:p>
    <w:p>
      <w:pPr>
        <w:spacing w:before="0" w:after="240" w:line="360" w:lineRule="auto"/>
        <w:keepLines w:val="1"/>
      </w:pPr>
      <w:r>
        <w:rPr>
          <w:b w:val="0"/>
          <w:i w:val="0"/>
          <w:color w:val="1A1A1A"/>
          <w:sz w:val="27"/>
        </w:rPr>
        <w:t>So let us do that.</w:t>
      </w:r>
    </w:p>
    <w:p>
      <w:pPr>
        <w:spacing w:before="280" w:after="280" w:line="264" w:lineRule="auto"/>
        <w:shd w:val="clear" w:fill="E8EDF4"/>
        <w:pBdr>
          <w:left w:val="single" w:sz="18" w:space="8" w:color="0F2346"/>
        </w:pBdr>
        <w:keepLines w:val="1"/>
        <w:keepNext w:val="1"/>
      </w:pPr>
      <w:r>
        <w:rPr>
          <w:b/>
          <w:i w:val="0"/>
          <w:color w:val="0F2346"/>
          <w:sz w:val="22"/>
        </w:rPr>
        <w:t>SLIDE  —  01 — Preserve the Evidence</w:t>
      </w:r>
    </w:p>
    <w:p>
      <w:pPr>
        <w:spacing w:before="0" w:after="240" w:line="360" w:lineRule="auto"/>
        <w:keepLines w:val="1"/>
      </w:pPr>
      <w:r>
        <w:rPr>
          <w:b w:val="0"/>
          <w:i w:val="0"/>
          <w:color w:val="1A1A1A"/>
          <w:sz w:val="27"/>
        </w:rPr>
        <w:t>The first thing is to preserve the evidence.</w:t>
      </w:r>
    </w:p>
    <w:p>
      <w:pPr>
        <w:spacing w:before="280" w:after="280" w:line="264" w:lineRule="auto"/>
        <w:shd w:val="clear" w:fill="E8EDF4"/>
        <w:pBdr>
          <w:left w:val="single" w:sz="18" w:space="8" w:color="0F2346"/>
        </w:pBdr>
        <w:keepLines w:val="1"/>
        <w:keepNext w:val="1"/>
      </w:pPr>
      <w:r>
        <w:rPr>
          <w:b/>
          <w:i w:val="0"/>
          <w:color w:val="0F2346"/>
          <w:sz w:val="22"/>
        </w:rPr>
        <w:t>SLIDE  —  What to Keep / What Not to Take</w:t>
      </w:r>
    </w:p>
    <w:p>
      <w:pPr>
        <w:spacing w:before="0" w:after="240" w:line="360" w:lineRule="auto"/>
        <w:keepLines w:val="1"/>
      </w:pPr>
      <w:r>
        <w:rPr>
          <w:b w:val="0"/>
          <w:i w:val="0"/>
          <w:color w:val="1A1A1A"/>
          <w:sz w:val="27"/>
        </w:rPr>
        <w:t>And I want to be exact about what I mean, because this is where people get it wrong in both directions.</w:t>
      </w:r>
    </w:p>
    <w:p>
      <w:pPr>
        <w:spacing w:before="0" w:after="240" w:line="360" w:lineRule="auto"/>
        <w:keepLines w:val="1"/>
      </w:pPr>
      <w:r>
        <w:rPr>
          <w:b w:val="0"/>
          <w:i w:val="0"/>
          <w:color w:val="1A1A1A"/>
          <w:sz w:val="27"/>
        </w:rPr>
        <w:t>This is not permission to take company material.</w:t>
      </w:r>
    </w:p>
    <w:p>
      <w:pPr>
        <w:spacing w:before="0" w:after="240" w:line="360" w:lineRule="auto"/>
        <w:keepLines w:val="1"/>
      </w:pPr>
      <w:r>
        <w:rPr>
          <w:b w:val="0"/>
          <w:i w:val="0"/>
          <w:color w:val="1A1A1A"/>
          <w:sz w:val="27"/>
        </w:rPr>
        <w:t>Keep only what you are entitled to keep. Confidential information, customer data, employee data, proprietary documents, anything your employer owns — that stays with your employer.</w:t>
      </w:r>
    </w:p>
    <w:p>
      <w:pPr>
        <w:spacing w:before="0" w:after="240" w:line="360" w:lineRule="auto"/>
        <w:keepLines w:val="1"/>
      </w:pPr>
      <w:r>
        <w:rPr>
          <w:b w:val="0"/>
          <w:i w:val="0"/>
          <w:color w:val="1A1A1A"/>
          <w:sz w:val="27"/>
        </w:rPr>
        <w:t>The rule is simpler than any list: if you do not have the right to keep it, do not take it.</w:t>
      </w:r>
    </w:p>
    <w:p>
      <w:pPr>
        <w:spacing w:before="0" w:after="240" w:line="360" w:lineRule="auto"/>
        <w:keepLines w:val="1"/>
      </w:pPr>
      <w:r>
        <w:rPr>
          <w:b w:val="0"/>
          <w:i w:val="0"/>
          <w:color w:val="1A1A1A"/>
          <w:sz w:val="27"/>
        </w:rPr>
        <w:t>What you are preserving is different. It is a truthful record of your own contribution, in your own words, using what you are permitted to retain.</w:t>
      </w:r>
    </w:p>
    <w:p>
      <w:pPr>
        <w:spacing w:before="0" w:after="240" w:line="360" w:lineRule="auto"/>
        <w:keepLines w:val="1"/>
      </w:pPr>
      <w:r>
        <w:rPr>
          <w:b w:val="0"/>
          <w:i w:val="0"/>
          <w:color w:val="1A1A1A"/>
          <w:sz w:val="27"/>
        </w:rPr>
        <w:t>For each piece of work that mattered, write down four things. Where it started. What you decided or influenced. What changed. And what permitted evidence supports that.</w:t>
      </w:r>
    </w:p>
    <w:p>
      <w:pPr>
        <w:spacing w:before="0" w:after="240" w:line="360" w:lineRule="auto"/>
        <w:keepLines w:val="1"/>
      </w:pPr>
      <w:r>
        <w:rPr>
          <w:b w:val="0"/>
          <w:i w:val="0"/>
          <w:color w:val="1A1A1A"/>
          <w:sz w:val="27"/>
        </w:rPr>
        <w:t>That is it. You do not need a filing cabinet.</w:t>
      </w:r>
    </w:p>
    <w:p>
      <w:pPr>
        <w:spacing w:before="0" w:after="240" w:line="360" w:lineRule="auto"/>
        <w:keepLines w:val="1"/>
      </w:pPr>
      <w:r>
        <w:rPr>
          <w:b w:val="0"/>
          <w:i w:val="0"/>
          <w:color w:val="1A1A1A"/>
          <w:sz w:val="27"/>
        </w:rPr>
        <w:t>You need enough that six months from now you can still explain why the work mattered and what part of it was actually yours.</w:t>
      </w:r>
    </w:p>
    <w:p>
      <w:pPr>
        <w:spacing w:before="0" w:after="240" w:line="360" w:lineRule="auto"/>
        <w:keepLines w:val="1"/>
      </w:pPr>
      <w:r>
        <w:rPr>
          <w:b w:val="0"/>
          <w:i w:val="0"/>
          <w:color w:val="1A1A1A"/>
          <w:sz w:val="27"/>
        </w:rPr>
        <w:t>Do this while you can still check. That is the whole reason it is first.</w:t>
      </w:r>
    </w:p>
    <w:p>
      <w:pPr>
        <w:spacing w:before="280" w:after="280" w:line="264" w:lineRule="auto"/>
        <w:shd w:val="clear" w:fill="E8EDF4"/>
        <w:pBdr>
          <w:left w:val="single" w:sz="18" w:space="8" w:color="0F2346"/>
        </w:pBdr>
        <w:keepLines w:val="1"/>
        <w:keepNext w:val="1"/>
      </w:pPr>
      <w:r>
        <w:rPr>
          <w:b/>
          <w:i w:val="0"/>
          <w:color w:val="0F2346"/>
          <w:sz w:val="22"/>
        </w:rPr>
        <w:t>SLIDE  —  02 — Name What Your Work Built</w:t>
      </w:r>
    </w:p>
    <w:p>
      <w:pPr>
        <w:spacing w:before="0" w:after="240" w:line="360" w:lineRule="auto"/>
        <w:keepLines w:val="1"/>
      </w:pPr>
      <w:r>
        <w:rPr>
          <w:b w:val="0"/>
          <w:i w:val="0"/>
          <w:color w:val="1A1A1A"/>
          <w:sz w:val="27"/>
        </w:rPr>
        <w:t>The second thing is to name what the work built in you.</w:t>
      </w:r>
    </w:p>
    <w:p>
      <w:pPr>
        <w:spacing w:before="280" w:after="280" w:line="264" w:lineRule="auto"/>
        <w:shd w:val="clear" w:fill="E8EDF4"/>
        <w:pBdr>
          <w:left w:val="single" w:sz="18" w:space="8" w:color="0F2346"/>
        </w:pBdr>
        <w:keepLines w:val="1"/>
        <w:keepNext w:val="1"/>
      </w:pPr>
      <w:r>
        <w:rPr>
          <w:b/>
          <w:i w:val="0"/>
          <w:color w:val="0F2346"/>
          <w:sz w:val="22"/>
        </w:rPr>
        <w:t>SLIDE  —  Problem / Constraint / Judgment / Outcome</w:t>
      </w:r>
    </w:p>
    <w:p>
      <w:pPr>
        <w:spacing w:before="0" w:after="240" w:line="360" w:lineRule="auto"/>
        <w:keepLines w:val="1"/>
      </w:pPr>
      <w:r>
        <w:rPr>
          <w:b w:val="0"/>
          <w:i w:val="0"/>
          <w:color w:val="1A1A1A"/>
          <w:sz w:val="27"/>
        </w:rPr>
        <w:t>A line on your CV can tell someone what happened. It does not tell them what you became able to do.</w:t>
      </w:r>
    </w:p>
    <w:p>
      <w:pPr>
        <w:spacing w:before="0" w:after="240" w:line="360" w:lineRule="auto"/>
        <w:keepLines w:val="1"/>
      </w:pPr>
      <w:r>
        <w:rPr>
          <w:b w:val="0"/>
          <w:i w:val="0"/>
          <w:color w:val="1A1A1A"/>
          <w:sz w:val="27"/>
        </w:rPr>
        <w:t>So go one level under it. The four prompts are on screen: the problem, the constraint, the judgment, the outcome.</w:t>
      </w:r>
    </w:p>
    <w:p>
      <w:pPr>
        <w:spacing w:before="0" w:after="240" w:line="360" w:lineRule="auto"/>
        <w:keepLines w:val="1"/>
      </w:pPr>
      <w:r>
        <w:rPr>
          <w:b w:val="0"/>
          <w:i w:val="0"/>
          <w:color w:val="1A1A1A"/>
          <w:sz w:val="27"/>
        </w:rPr>
        <w:t>What was actually hard about it? What did you have to notice, decide or influence? And what was different afterwards?</w:t>
      </w:r>
    </w:p>
    <w:p>
      <w:pPr>
        <w:spacing w:before="0" w:after="240" w:line="360" w:lineRule="auto"/>
        <w:keepLines w:val="1"/>
      </w:pPr>
      <w:r>
        <w:rPr>
          <w:b w:val="0"/>
          <w:i w:val="0"/>
          <w:color w:val="1A1A1A"/>
          <w:sz w:val="27"/>
        </w:rPr>
        <w:t>Say you tell me: “I reduced the time an internal process took.”</w:t>
      </w:r>
    </w:p>
    <w:p>
      <w:pPr>
        <w:spacing w:before="0" w:after="240" w:line="360" w:lineRule="auto"/>
        <w:keepLines w:val="1"/>
      </w:pPr>
      <w:r>
        <w:rPr>
          <w:b w:val="0"/>
          <w:i w:val="0"/>
          <w:color w:val="1A1A1A"/>
          <w:sz w:val="27"/>
        </w:rPr>
        <w:t>That gives me a result. Fine.</w:t>
      </w:r>
    </w:p>
    <w:p>
      <w:pPr>
        <w:spacing w:before="0" w:after="240" w:line="360" w:lineRule="auto"/>
        <w:keepLines w:val="1"/>
      </w:pPr>
      <w:r>
        <w:rPr>
          <w:b w:val="0"/>
          <w:i w:val="0"/>
          <w:color w:val="1A1A1A"/>
          <w:sz w:val="27"/>
        </w:rPr>
        <w:t>But what you may have actually learned to do was find where work kept getting stuck, get people who owned different pieces into the same conversation, redesign the handover, and do it without creating a new problem somewhere else.</w:t>
      </w:r>
    </w:p>
    <w:p>
      <w:pPr>
        <w:spacing w:before="0" w:after="240" w:line="360" w:lineRule="auto"/>
        <w:keepLines w:val="1"/>
      </w:pPr>
      <w:r>
        <w:rPr>
          <w:b w:val="0"/>
          <w:i w:val="0"/>
          <w:color w:val="1A1A1A"/>
          <w:sz w:val="27"/>
        </w:rPr>
        <w:t>That tells me far more about you than the first version did.</w:t>
      </w:r>
    </w:p>
    <w:p>
      <w:pPr>
        <w:spacing w:before="0" w:after="240" w:line="360" w:lineRule="auto"/>
        <w:keepLines w:val="1"/>
      </w:pPr>
      <w:r>
        <w:rPr>
          <w:b w:val="0"/>
          <w:i w:val="0"/>
          <w:color w:val="1A1A1A"/>
          <w:sz w:val="27"/>
        </w:rPr>
        <w:t>The number belongs to that one situation. The judgment is the part that can be used again.</w:t>
      </w:r>
    </w:p>
    <w:p>
      <w:pPr>
        <w:spacing w:before="0" w:after="240" w:line="360" w:lineRule="auto"/>
        <w:keepLines w:val="1"/>
      </w:pPr>
      <w:r>
        <w:rPr>
          <w:b w:val="0"/>
          <w:i w:val="0"/>
          <w:color w:val="1A1A1A"/>
          <w:sz w:val="27"/>
        </w:rPr>
        <w:t>That is what I want you looking for. What did this chapter prove you can do that you could not have explained as clearly before?</w:t>
      </w:r>
    </w:p>
    <w:p>
      <w:pPr>
        <w:spacing w:before="0" w:after="240" w:line="360" w:lineRule="auto"/>
        <w:keepLines w:val="1"/>
      </w:pPr>
      <w:r>
        <w:rPr>
          <w:b w:val="0"/>
          <w:i w:val="0"/>
          <w:color w:val="1A1A1A"/>
          <w:sz w:val="27"/>
        </w:rPr>
        <w:t>And then the question that turns it into something useful: where else would that be needed?</w:t>
      </w:r>
    </w:p>
    <w:p>
      <w:pPr>
        <w:spacing w:before="280" w:after="280" w:line="264" w:lineRule="auto"/>
        <w:shd w:val="clear" w:fill="E8EDF4"/>
        <w:pBdr>
          <w:left w:val="single" w:sz="18" w:space="8" w:color="0F2346"/>
        </w:pBdr>
        <w:keepLines w:val="1"/>
        <w:keepNext w:val="1"/>
      </w:pPr>
      <w:r>
        <w:rPr>
          <w:b/>
          <w:i w:val="0"/>
          <w:color w:val="0F2346"/>
          <w:sz w:val="22"/>
        </w:rPr>
        <w:t>SLIDE  —  03 — Test the Next Move</w:t>
      </w:r>
    </w:p>
    <w:p>
      <w:pPr>
        <w:spacing w:before="0" w:after="240" w:line="360" w:lineRule="auto"/>
        <w:keepLines w:val="1"/>
      </w:pPr>
      <w:r>
        <w:rPr>
          <w:b w:val="0"/>
          <w:i w:val="0"/>
          <w:color w:val="1A1A1A"/>
          <w:sz w:val="27"/>
        </w:rPr>
        <w:t>The third thing is to test the next move.</w:t>
      </w:r>
    </w:p>
    <w:p>
      <w:pPr>
        <w:spacing w:before="280" w:after="280" w:line="264" w:lineRule="auto"/>
        <w:shd w:val="clear" w:fill="E8EDF4"/>
        <w:pBdr>
          <w:left w:val="single" w:sz="18" w:space="8" w:color="0F2346"/>
        </w:pBdr>
        <w:keepLines w:val="1"/>
        <w:keepNext w:val="1"/>
      </w:pPr>
      <w:r>
        <w:rPr>
          <w:b/>
          <w:i w:val="0"/>
          <w:color w:val="0F2346"/>
          <w:sz w:val="22"/>
        </w:rPr>
        <w:t>SLIDE  —  Uses Something Proven / Builds Something New</w:t>
      </w:r>
    </w:p>
    <w:p>
      <w:pPr>
        <w:spacing w:before="0" w:after="240" w:line="360" w:lineRule="auto"/>
        <w:keepLines w:val="1"/>
      </w:pPr>
      <w:r>
        <w:rPr>
          <w:b w:val="0"/>
          <w:i w:val="0"/>
          <w:color w:val="1A1A1A"/>
          <w:sz w:val="27"/>
        </w:rPr>
        <w:t>A strong next move usually does two things at once. It uses something you have already proved, and it asks you to build something new.</w:t>
      </w:r>
    </w:p>
    <w:p>
      <w:pPr>
        <w:spacing w:before="0" w:after="240" w:line="360" w:lineRule="auto"/>
        <w:keepLines w:val="1"/>
      </w:pPr>
      <w:r>
        <w:rPr>
          <w:b w:val="0"/>
          <w:i w:val="0"/>
          <w:color w:val="1A1A1A"/>
          <w:sz w:val="27"/>
        </w:rPr>
        <w:t>So ask yourself three questions. What will this next role let me carry in? What new judgment or exposure will I have to develop? And a year from now, what should I be able to do that I cannot do today?</w:t>
      </w:r>
    </w:p>
    <w:p>
      <w:pPr>
        <w:spacing w:before="0" w:after="240" w:line="360" w:lineRule="auto"/>
        <w:keepLines w:val="1"/>
      </w:pPr>
      <w:r>
        <w:rPr>
          <w:b w:val="0"/>
          <w:i w:val="0"/>
          <w:color w:val="1A1A1A"/>
          <w:sz w:val="27"/>
        </w:rPr>
        <w:t>I want you to be careful here, because there are two very different kinds of reset and they feel the same at the start.</w:t>
      </w:r>
    </w:p>
    <w:p>
      <w:pPr>
        <w:spacing w:before="0" w:after="240" w:line="360" w:lineRule="auto"/>
        <w:keepLines w:val="1"/>
      </w:pPr>
      <w:r>
        <w:rPr>
          <w:b w:val="0"/>
          <w:i w:val="0"/>
          <w:color w:val="1A1A1A"/>
          <w:sz w:val="27"/>
        </w:rPr>
        <w:t>One is deliberate. You enter a new field knowing there is a real learning curve, and you accept it because of what is on the other side. That can be an excellent decision. I have made it. But you should know what you are choosing to relearn, and why.</w:t>
      </w:r>
    </w:p>
    <w:p>
      <w:pPr>
        <w:spacing w:before="0" w:after="240" w:line="360" w:lineRule="auto"/>
        <w:keepLines w:val="1"/>
      </w:pPr>
      <w:r>
        <w:rPr>
          <w:b w:val="0"/>
          <w:i w:val="0"/>
          <w:color w:val="1A1A1A"/>
          <w:sz w:val="27"/>
        </w:rPr>
        <w:t>The other one is the trap. You move, and six months in you realise you are doing the same work in a different building. The logo changed. The problems did not.</w:t>
      </w:r>
    </w:p>
    <w:p>
      <w:pPr>
        <w:spacing w:before="0" w:after="240" w:line="360" w:lineRule="auto"/>
        <w:keepLines w:val="1"/>
      </w:pPr>
      <w:r>
        <w:rPr>
          <w:b w:val="0"/>
          <w:i w:val="0"/>
          <w:color w:val="1A1A1A"/>
          <w:sz w:val="27"/>
        </w:rPr>
        <w:t>A new employer is not automatically a new direction.</w:t>
      </w:r>
    </w:p>
    <w:p>
      <w:pPr>
        <w:spacing w:before="280" w:after="280" w:line="264" w:lineRule="auto"/>
        <w:shd w:val="clear" w:fill="E8EDF4"/>
        <w:pBdr>
          <w:left w:val="single" w:sz="18" w:space="8" w:color="0F2346"/>
        </w:pBdr>
        <w:keepLines w:val="1"/>
        <w:keepNext w:val="1"/>
      </w:pPr>
      <w:r>
        <w:rPr>
          <w:b/>
          <w:i w:val="0"/>
          <w:color w:val="0F2346"/>
          <w:sz w:val="22"/>
        </w:rPr>
        <w:t>SLIDE  —  The Three Checks</w:t>
      </w:r>
    </w:p>
    <w:p>
      <w:pPr>
        <w:spacing w:before="0" w:after="240" w:line="360" w:lineRule="auto"/>
        <w:keepLines w:val="1"/>
      </w:pPr>
      <w:r>
        <w:rPr>
          <w:b w:val="0"/>
          <w:i w:val="0"/>
          <w:color w:val="1A1A1A"/>
          <w:sz w:val="27"/>
        </w:rPr>
        <w:t>So before you resign: preserve the evidence, name what the work built in you, test the next move.</w:t>
      </w:r>
    </w:p>
    <w:p>
      <w:pPr>
        <w:spacing w:before="0" w:after="240" w:line="360" w:lineRule="auto"/>
        <w:keepLines w:val="1"/>
      </w:pPr>
      <w:r>
        <w:rPr>
          <w:b w:val="0"/>
          <w:i w:val="0"/>
          <w:color w:val="1A1A1A"/>
          <w:sz w:val="27"/>
        </w:rPr>
        <w:t>In that order. Not because leaving is wrong. Because once you know what you are carrying, you can make a much more accurate decision about where you are going.</w:t>
      </w:r>
    </w:p>
    <w:p>
      <w:pPr>
        <w:spacing w:before="280" w:after="280" w:line="264" w:lineRule="auto"/>
        <w:shd w:val="clear" w:fill="E8EDF4"/>
        <w:pBdr>
          <w:left w:val="single" w:sz="18" w:space="8" w:color="0F2346"/>
        </w:pBdr>
        <w:keepLines w:val="1"/>
        <w:keepNext w:val="1"/>
      </w:pPr>
      <w:r>
        <w:rPr>
          <w:b/>
          <w:i w:val="0"/>
          <w:color w:val="0F2346"/>
          <w:sz w:val="22"/>
        </w:rPr>
        <w:t>SLIDE  —  Decision Reading</w:t>
      </w:r>
    </w:p>
    <w:p>
      <w:pPr>
        <w:spacing w:before="0" w:after="240" w:line="360" w:lineRule="auto"/>
        <w:keepLines w:val="1"/>
      </w:pPr>
      <w:r>
        <w:rPr>
          <w:b w:val="0"/>
          <w:i w:val="0"/>
          <w:color w:val="1A1A1A"/>
          <w:sz w:val="27"/>
        </w:rPr>
        <w:t>And when you have done it, your own evidence may point in a few different directions.</w:t>
      </w:r>
    </w:p>
    <w:p>
      <w:pPr>
        <w:spacing w:before="0" w:after="240" w:line="360" w:lineRule="auto"/>
        <w:keepLines w:val="1"/>
      </w:pPr>
      <w:r>
        <w:rPr>
          <w:b w:val="0"/>
          <w:i w:val="0"/>
          <w:color w:val="1A1A1A"/>
          <w:sz w:val="27"/>
        </w:rPr>
        <w:t>You might look at it and think: yes. I am ready, and I know what I am taking with me.</w:t>
      </w:r>
    </w:p>
    <w:p>
      <w:pPr>
        <w:spacing w:before="0" w:after="240" w:line="360" w:lineRule="auto"/>
        <w:keepLines w:val="1"/>
      </w:pPr>
      <w:r>
        <w:rPr>
          <w:b w:val="0"/>
          <w:i w:val="0"/>
          <w:color w:val="1A1A1A"/>
          <w:sz w:val="27"/>
        </w:rPr>
        <w:t>Or you might find the problem is not the whole organisation. A different role, a different manager, a different scope might give you what is missing.</w:t>
      </w:r>
    </w:p>
    <w:p>
      <w:pPr>
        <w:spacing w:before="0" w:after="240" w:line="360" w:lineRule="auto"/>
        <w:keepLines w:val="1"/>
      </w:pPr>
      <w:r>
        <w:rPr>
          <w:b w:val="0"/>
          <w:i w:val="0"/>
          <w:color w:val="1A1A1A"/>
          <w:sz w:val="27"/>
        </w:rPr>
        <w:t>Or you might find you need a bridge first. Money in the bank. A credential. One piece of evidence from outside your current context. Or just a clearer way of explaining what your experience can do somewhere else.</w:t>
      </w:r>
    </w:p>
    <w:p>
      <w:pPr>
        <w:spacing w:before="0" w:after="240" w:line="360" w:lineRule="auto"/>
        <w:keepLines w:val="1"/>
      </w:pPr>
      <w:r>
        <w:rPr>
          <w:b w:val="0"/>
          <w:i w:val="0"/>
          <w:color w:val="1A1A1A"/>
          <w:sz w:val="27"/>
        </w:rPr>
        <w:t>None of those is automatically better than the others.</w:t>
      </w:r>
    </w:p>
    <w:p>
      <w:pPr>
        <w:spacing w:before="0" w:after="240" w:line="360" w:lineRule="auto"/>
        <w:keepLines w:val="1"/>
      </w:pPr>
      <w:r>
        <w:rPr>
          <w:b w:val="0"/>
          <w:i w:val="0"/>
          <w:color w:val="1A1A1A"/>
          <w:sz w:val="27"/>
        </w:rPr>
        <w:t>And your real life matters here. Pay, benefits, caregiving, timing, where you live — those legitimately change when you move, and anyone who tells you otherwise is not being serious.</w:t>
      </w:r>
    </w:p>
    <w:p>
      <w:pPr>
        <w:spacing w:before="0" w:after="240" w:line="360" w:lineRule="auto"/>
        <w:keepLines w:val="1"/>
      </w:pPr>
      <w:r>
        <w:rPr>
          <w:b w:val="0"/>
          <w:i w:val="0"/>
          <w:color w:val="1A1A1A"/>
          <w:sz w:val="27"/>
        </w:rPr>
        <w:t>I am not trying to slow your decision down. I am trying to make it legible to you.</w:t>
      </w:r>
    </w:p>
    <w:p>
      <w:pPr>
        <w:spacing w:before="0" w:after="240" w:line="360" w:lineRule="auto"/>
        <w:keepLines w:val="1"/>
      </w:pPr>
      <w:r>
        <w:rPr>
          <w:b w:val="0"/>
          <w:i w:val="0"/>
          <w:color w:val="1A1A1A"/>
          <w:sz w:val="27"/>
        </w:rPr>
        <w:t>And if the safety boundary applies to you, none of this asks you to wait for perfect evidence. A harmful situation does not need a bridge plan.</w:t>
      </w:r>
    </w:p>
    <w:p>
      <w:pPr>
        <w:spacing w:before="280" w:after="280" w:line="264" w:lineRule="auto"/>
        <w:shd w:val="clear" w:fill="E8EDF4"/>
        <w:pBdr>
          <w:left w:val="single" w:sz="18" w:space="8" w:color="0F2346"/>
        </w:pBdr>
        <w:keepLines w:val="1"/>
        <w:keepNext w:val="1"/>
      </w:pPr>
      <w:r>
        <w:rPr>
          <w:b/>
          <w:i w:val="0"/>
          <w:color w:val="0F2346"/>
          <w:sz w:val="22"/>
        </w:rPr>
        <w:t>SLIDE  —  Before You Resign</w:t>
      </w:r>
    </w:p>
    <w:p>
      <w:pPr>
        <w:spacing w:before="0" w:after="240" w:line="360" w:lineRule="auto"/>
        <w:keepLines w:val="1"/>
      </w:pPr>
      <w:r>
        <w:rPr>
          <w:b w:val="0"/>
          <w:i w:val="0"/>
          <w:color w:val="1A1A1A"/>
          <w:sz w:val="27"/>
        </w:rPr>
        <w:t>So put three questions somewhere you will actually answer them.</w:t>
      </w:r>
    </w:p>
    <w:p>
      <w:pPr>
        <w:spacing w:before="0" w:after="240" w:line="360" w:lineRule="auto"/>
        <w:keepLines w:val="1"/>
      </w:pPr>
      <w:r>
        <w:rPr>
          <w:b w:val="0"/>
          <w:i w:val="0"/>
          <w:color w:val="1A1A1A"/>
          <w:sz w:val="27"/>
        </w:rPr>
        <w:t>What evidence do I need to preserve now?</w:t>
      </w:r>
    </w:p>
    <w:p>
      <w:pPr>
        <w:spacing w:before="0" w:after="240" w:line="360" w:lineRule="auto"/>
        <w:keepLines w:val="1"/>
      </w:pPr>
      <w:r>
        <w:rPr>
          <w:b w:val="0"/>
          <w:i w:val="0"/>
          <w:color w:val="1A1A1A"/>
          <w:sz w:val="27"/>
        </w:rPr>
        <w:t>What does my strongest evidence prove I can do?</w:t>
      </w:r>
    </w:p>
    <w:p>
      <w:pPr>
        <w:spacing w:before="0" w:after="240" w:line="360" w:lineRule="auto"/>
        <w:keepLines w:val="1"/>
      </w:pPr>
      <w:r>
        <w:rPr>
          <w:b w:val="0"/>
          <w:i w:val="0"/>
          <w:color w:val="1A1A1A"/>
          <w:sz w:val="27"/>
        </w:rPr>
        <w:t>And what must the next move use — and what must it build?</w:t>
      </w:r>
    </w:p>
    <w:p>
      <w:pPr>
        <w:spacing w:before="0" w:after="240" w:line="360" w:lineRule="auto"/>
        <w:keepLines w:val="1"/>
      </w:pPr>
      <w:r>
        <w:rPr>
          <w:b w:val="0"/>
          <w:i w:val="0"/>
          <w:color w:val="1A1A1A"/>
          <w:sz w:val="27"/>
        </w:rPr>
        <w:t>Do not keep the answers in your head. Write them down.</w:t>
      </w:r>
    </w:p>
    <w:p>
      <w:pPr>
        <w:spacing w:before="0" w:after="240" w:line="360" w:lineRule="auto"/>
        <w:keepLines w:val="1"/>
      </w:pPr>
      <w:r>
        <w:rPr>
          <w:b w:val="0"/>
          <w:i w:val="0"/>
          <w:color w:val="1A1A1A"/>
          <w:sz w:val="27"/>
        </w:rPr>
        <w:t>Because here is what I want for you, and it is bigger than this one resignation.</w:t>
      </w:r>
    </w:p>
    <w:p>
      <w:pPr>
        <w:spacing w:before="0" w:after="240" w:line="360" w:lineRule="auto"/>
        <w:keepLines w:val="1"/>
      </w:pPr>
      <w:r>
        <w:rPr>
          <w:b w:val="0"/>
          <w:i w:val="0"/>
          <w:color w:val="1A1A1A"/>
          <w:sz w:val="27"/>
        </w:rPr>
        <w:t>I want you to leave this chapter with more than tiredness and a date.</w:t>
      </w:r>
    </w:p>
    <w:p>
      <w:pPr>
        <w:spacing w:before="0" w:after="240" w:line="360" w:lineRule="auto"/>
        <w:keepLines w:val="1"/>
      </w:pPr>
      <w:r>
        <w:rPr>
          <w:b w:val="0"/>
          <w:i w:val="0"/>
          <w:color w:val="1A1A1A"/>
          <w:sz w:val="27"/>
        </w:rPr>
        <w:t>I want you to become someone who closes a chapter properly. Who walks out knowing what it built, what evidence stands behind it, and what the next thing needs to use and needs to grow.</w:t>
      </w:r>
    </w:p>
    <w:p>
      <w:pPr>
        <w:spacing w:before="0" w:after="240" w:line="360" w:lineRule="auto"/>
        <w:keepLines w:val="1"/>
      </w:pPr>
      <w:r>
        <w:rPr>
          <w:b w:val="0"/>
          <w:i w:val="0"/>
          <w:color w:val="1A1A1A"/>
          <w:sz w:val="27"/>
        </w:rPr>
        <w:t>Do that once and you will never again arrive at a decision like this one empty-handed. That is a different way to leave a job. It is also a different way to spend a career.</w:t>
      </w:r>
    </w:p>
    <w:p>
      <w:pPr>
        <w:spacing w:before="280" w:after="280" w:line="264" w:lineRule="auto"/>
        <w:shd w:val="clear" w:fill="E8EDF4"/>
        <w:pBdr>
          <w:left w:val="single" w:sz="18" w:space="8" w:color="0F2346"/>
        </w:pBdr>
        <w:keepLines w:val="1"/>
        <w:keepNext w:val="1"/>
      </w:pPr>
      <w:r>
        <w:rPr>
          <w:b/>
          <w:i w:val="0"/>
          <w:color w:val="0F2346"/>
          <w:sz w:val="22"/>
        </w:rPr>
        <w:t>SLIDE  —  Career Decision Evidence Check</w:t>
      </w:r>
    </w:p>
    <w:p>
      <w:pPr>
        <w:spacing w:before="0" w:after="240" w:line="360" w:lineRule="auto"/>
        <w:keepLines w:val="1"/>
      </w:pPr>
      <w:r>
        <w:rPr>
          <w:b w:val="0"/>
          <w:i w:val="0"/>
          <w:color w:val="1A1A1A"/>
          <w:sz w:val="27"/>
        </w:rPr>
        <w:t>If you want a structured way to read the evidence behind a stay, move or leave decision, that is exactly what I made the Career Decision Evidence Check for.</w:t>
      </w:r>
    </w:p>
    <w:p>
      <w:pPr>
        <w:spacing w:before="0" w:after="240" w:line="360" w:lineRule="auto"/>
        <w:keepLines w:val="1"/>
      </w:pPr>
      <w:r>
        <w:rPr>
          <w:b w:val="0"/>
          <w:i w:val="0"/>
          <w:color w:val="1A1A1A"/>
          <w:sz w:val="27"/>
        </w:rPr>
        <w:t>It helps you slow down just enough to separate what you actually know from what you are assuming.</w:t>
      </w:r>
    </w:p>
    <w:p>
      <w:pPr>
        <w:spacing w:before="0" w:after="240" w:line="360" w:lineRule="auto"/>
        <w:keepLines w:val="1"/>
      </w:pPr>
      <w:r>
        <w:rPr>
          <w:b w:val="0"/>
          <w:i w:val="0"/>
          <w:color w:val="1A1A1A"/>
          <w:sz w:val="27"/>
        </w:rPr>
        <w:t>You can find it at temidayoafonja.com/career-decisions. I have linked it below.</w:t>
      </w:r>
    </w:p>
    <w:p>
      <w:pPr>
        <w:spacing w:before="280" w:after="280" w:line="264" w:lineRule="auto"/>
        <w:shd w:val="clear" w:fill="E8EDF4"/>
        <w:pBdr>
          <w:left w:val="single" w:sz="18" w:space="8" w:color="0F2346"/>
        </w:pBdr>
        <w:keepLines w:val="1"/>
        <w:keepNext w:val="1"/>
      </w:pPr>
      <w:r>
        <w:rPr>
          <w:b/>
          <w:i w:val="0"/>
          <w:color w:val="0F2346"/>
          <w:sz w:val="22"/>
        </w:rPr>
        <w:t>SLIDE  —  Watch Next</w:t>
      </w:r>
    </w:p>
    <w:p>
      <w:pPr>
        <w:spacing w:before="0" w:after="240" w:line="360" w:lineRule="auto"/>
        <w:keepLines w:val="1"/>
      </w:pPr>
      <w:r>
        <w:rPr>
          <w:b w:val="0"/>
          <w:i w:val="0"/>
          <w:color w:val="1A1A1A"/>
          <w:sz w:val="27"/>
        </w:rPr>
        <w:t>And if your next move changes your role, your function, your employer or your industry, there is one more question underneath all of this.</w:t>
      </w:r>
    </w:p>
    <w:p>
      <w:pPr>
        <w:spacing w:before="0" w:after="240" w:line="360" w:lineRule="auto"/>
        <w:keepLines w:val="1"/>
      </w:pPr>
      <w:r>
        <w:rPr>
          <w:b w:val="0"/>
          <w:i w:val="0"/>
          <w:color w:val="1A1A1A"/>
          <w:sz w:val="27"/>
        </w:rPr>
        <w:t>What from your experience actually carries with you?</w:t>
      </w:r>
    </w:p>
    <w:p>
      <w:pPr>
        <w:spacing w:before="0" w:after="240" w:line="360" w:lineRule="auto"/>
        <w:keepLines w:val="1"/>
      </w:pPr>
      <w:r>
        <w:rPr>
          <w:b w:val="0"/>
          <w:i w:val="0"/>
          <w:color w:val="1A1A1A"/>
          <w:sz w:val="27"/>
        </w:rPr>
        <w:t>Watch How to Change Jobs Without Starting Your Career Over next.</w:t>
      </w:r>
    </w:p>
    <w:p>
      <w:pPr>
        <w:spacing w:before="0" w:after="240" w:line="360" w:lineRule="auto"/>
        <w:keepLines w:val="1"/>
      </w:pPr>
      <w:r>
        <w:rPr>
          <w:b w:val="0"/>
          <w:i w:val="0"/>
          <w:color w:val="1A1A1A"/>
          <w:sz w:val="27"/>
        </w:rPr>
        <w:t>Leaving one job should not cost you everything the work built in you.</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