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4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“Your CV makes sense to you, because you lived it.”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Explain Your Career Change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Your CV makes sense to you, because you lived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Then someone asks you to walk them through it, and halfway into the second job you can hear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is not landing.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 senior-manager friend at EY used to joke that I was a cat with nine lives, because my career kept turning up somewhere that looked unrelated to the last place.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for a long time, the way I explained it made it sound even more scattered than it was.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was handing people a pile of parts and asking them to assemble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They could not. They were not there.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career was not the problem.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explanation was.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