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1</w:t>
      </w:r>
    </w:p>
    <w:p>
      <w:pPr>
        <w:spacing w:before="0" w:after="64" w:line="264" w:lineRule="auto"/>
      </w:pPr>
      <w:r>
        <w:rPr>
          <w:b/>
          <w:i w:val="0"/>
          <w:color w:val="0F2346"/>
          <w:sz w:val="40"/>
        </w:rPr>
        <w:t>How to Change Jobs Without Starting Your Career Over</w:t>
      </w:r>
    </w:p>
    <w:p>
      <w:pPr>
        <w:spacing w:before="0" w:after="96" w:line="264" w:lineRule="auto"/>
      </w:pPr>
      <w:r>
        <w:rPr>
          <w:b w:val="0"/>
          <w:i w:val="0"/>
          <w:color w:val="5A6B82"/>
          <w:sz w:val="22"/>
        </w:rPr>
        <w:t>Video 1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0" w:after="192" w:line="283" w:lineRule="auto"/>
        <w:shd w:val="clear" w:fill="F3F0E8"/>
        <w:keepLines w:val="1"/>
      </w:pPr>
      <w:r>
        <w:rPr>
          <w:b/>
          <w:i w:val="0"/>
          <w:color w:val="0F2346"/>
          <w:sz w:val="21"/>
        </w:rPr>
        <w:t>The currently published Video 1 and its published description remain untouched. This package is for the replacement upload.</w:t>
      </w:r>
    </w:p>
    <w:p>
      <w:pPr>
        <w:spacing w:before="224" w:after="128" w:line="283" w:lineRule="auto"/>
        <w:keepLines w:val="1"/>
        <w:keepNext w:val="1"/>
      </w:pPr>
      <w:r>
        <w:rPr>
          <w:b/>
          <w:i w:val="0"/>
          <w:color w:val="0F2346"/>
          <w:sz w:val="28"/>
        </w:rPr>
        <w:t>Title</w:t>
      </w:r>
    </w:p>
    <w:p>
      <w:pPr>
        <w:spacing w:before="0" w:after="96" w:line="283" w:lineRule="auto"/>
      </w:pPr>
      <w:r>
        <w:rPr>
          <w:b w:val="0"/>
          <w:i w:val="0"/>
          <w:sz w:val="24"/>
        </w:rPr>
        <w:t>How to Change Jobs Without Starting Your Career Over</w:t>
      </w:r>
    </w:p>
    <w:p>
      <w:pPr>
        <w:spacing w:before="0" w:after="160" w:line="283" w:lineRule="auto"/>
        <w:keepLines w:val="1"/>
      </w:pPr>
      <w:r>
        <w:rPr>
          <w:b w:val="0"/>
          <w:i/>
          <w:color w:val="5A6B82"/>
          <w:sz w:val="21"/>
        </w:rPr>
        <w:t>On-screen deck title (intentionally different): How I Changed Jobs Without Starting My Career Over</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DON’T START FROM ZERO</w:t>
      </w:r>
    </w:p>
    <w:p>
      <w:pPr>
        <w:spacing w:before="224" w:after="128" w:line="283" w:lineRule="auto"/>
        <w:keepLines w:val="1"/>
        <w:keepNext w:val="1"/>
      </w:pPr>
      <w:r>
        <w:rPr>
          <w:b/>
          <w:i w:val="0"/>
          <w:color w:val="0F2346"/>
          <w:sz w:val="28"/>
        </w:rPr>
        <w:t>Primary search phrase</w:t>
      </w:r>
    </w:p>
    <w:p>
      <w:pPr>
        <w:spacing w:before="0" w:after="96" w:line="283" w:lineRule="auto"/>
      </w:pPr>
      <w:r>
        <w:rPr>
          <w:b w:val="0"/>
          <w:i w:val="0"/>
          <w:sz w:val="22"/>
        </w:rPr>
        <w:t>how to change jobs without starting over</w:t>
      </w:r>
    </w:p>
    <w:p>
      <w:pPr>
        <w:spacing w:before="0" w:after="160" w:line="283" w:lineRule="auto"/>
        <w:keepLines w:val="1"/>
      </w:pPr>
      <w:r>
        <w:rPr>
          <w:b w:val="0"/>
          <w:i w:val="0"/>
          <w:color w:val="5A6B82"/>
          <w:sz w:val="21"/>
        </w:rPr>
        <w:t>Supporting search phrase: transferable skills for career change</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transferable skills for career change · how to identify transferable skills · career portability · changing jobs · career transition · transferable experience · how to explain your experience · career change without starting over · career growth · career pivot</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CTA/resource,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I’m Temidayo Afonja, founder of The Density Group and creator of Capability Formation. I help experienced professionals understand what they can carry across roles, functions, employers and industries so they can make career pivots and internal moves without starting from zero.</w:t>
      </w:r>
    </w:p>
    <w:p>
      <w:pPr>
        <w:spacing w:before="0" w:after="112" w:line="283" w:lineRule="auto"/>
        <w:keepLines w:val="1"/>
      </w:pPr>
      <w:r>
        <w:rPr>
          <w:b w:val="0"/>
          <w:i w:val="0"/>
          <w:sz w:val="22"/>
        </w:rPr>
        <w:t>In this video, I share three things that helped me change jobs without treating every transition as a return to zero:</w:t>
      </w:r>
    </w:p>
    <w:p>
      <w:pPr>
        <w:spacing w:before="0" w:after="112" w:line="283" w:lineRule="auto"/>
        <w:keepLines w:val="1"/>
      </w:pPr>
      <w:r>
        <w:rPr>
          <w:b w:val="0"/>
          <w:i w:val="0"/>
          <w:sz w:val="22"/>
        </w:rPr>
        <w:t>✨ Look underneath the job title and identify what your work trained you to notice, decide and solve.</w:t>
      </w:r>
    </w:p>
    <w:p>
      <w:pPr>
        <w:spacing w:before="0" w:after="112" w:line="283" w:lineRule="auto"/>
        <w:keepLines w:val="1"/>
      </w:pPr>
      <w:r>
        <w:rPr>
          <w:b w:val="0"/>
          <w:i w:val="0"/>
          <w:sz w:val="22"/>
        </w:rPr>
        <w:t>✨ Explain what your work changed in language another employer can understand.</w:t>
      </w:r>
    </w:p>
    <w:p>
      <w:pPr>
        <w:spacing w:before="0" w:after="112" w:line="283" w:lineRule="auto"/>
        <w:keepLines w:val="1"/>
      </w:pPr>
      <w:r>
        <w:rPr>
          <w:b w:val="0"/>
          <w:i w:val="0"/>
          <w:sz w:val="22"/>
        </w:rPr>
        <w:t>✨ Preserve permitted evidence before you need a résumé, interview story or promotion case.</w:t>
      </w:r>
    </w:p>
    <w:p>
      <w:pPr>
        <w:spacing w:before="0" w:after="112" w:line="283" w:lineRule="auto"/>
        <w:keepLines w:val="1"/>
      </w:pPr>
      <w:r>
        <w:rPr>
          <w:b w:val="0"/>
          <w:i w:val="0"/>
          <w:sz w:val="22"/>
        </w:rPr>
        <w:t>Not everything transfers. A new role, employer or industry may require real relearning. But a new context does not make you new to everything.</w:t>
      </w:r>
    </w:p>
    <w:p>
      <w:pPr>
        <w:spacing w:before="0" w:after="112" w:line="283" w:lineRule="auto"/>
        <w:keepLines w:val="1"/>
      </w:pPr>
      <w:r>
        <w:rPr>
          <w:b w:val="0"/>
          <w:i w:val="0"/>
          <w:sz w:val="22"/>
        </w:rPr>
        <w:t>I also share one carefully bounded example from my own work: an onboarding redesign I led with my team, where one measure of how well new hires felt integrated moved from 47 to 75.</w:t>
      </w:r>
    </w:p>
    <w:p>
      <w:pPr>
        <w:spacing w:before="0" w:after="112" w:line="283" w:lineRule="auto"/>
        <w:keepLines w:val="1"/>
      </w:pPr>
      <w:r>
        <w:rPr>
          <w:b w:val="0"/>
          <w:i w:val="0"/>
          <w:sz w:val="22"/>
        </w:rPr>
        <w:t>What has your work built in you—and what could you still do if the title, employer or industry changed?</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FREE CAREER EVIDENCE STARTER</w:t>
      </w:r>
    </w:p>
    <w:p>
      <w:pPr>
        <w:spacing w:before="0" w:after="112" w:line="283" w:lineRule="auto"/>
        <w:keepLines w:val="1"/>
      </w:pPr>
      <w:r>
        <w:rPr>
          <w:b w:val="0"/>
          <w:i w:val="0"/>
          <w:sz w:val="22"/>
        </w:rPr>
        <w:t>Turn one accomplishment into a portable Proof Line you can use in a performance review, interview, internal move or career pivot:</w:t>
      </w:r>
    </w:p>
    <w:p>
      <w:pPr>
        <w:spacing w:before="0" w:after="112" w:line="283" w:lineRule="auto"/>
        <w:keepLines w:val="1"/>
      </w:pPr>
      <w:r>
        <w:rPr>
          <w:b w:val="0"/>
          <w:i w:val="0"/>
          <w:sz w:val="22"/>
        </w:rPr>
        <w:t>https://temidayoafonja.com/career-evidence-starter</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Change Jobs Without Starting Over</w:t>
      </w:r>
    </w:p>
    <w:p>
      <w:pPr>
        <w:spacing w:before="0" w:after="112" w:line="283" w:lineRule="auto"/>
        <w:keepLines w:val="1"/>
      </w:pPr>
      <w:r>
        <w:rPr>
          <w:b w:val="0"/>
          <w:i w:val="0"/>
          <w:sz w:val="22"/>
        </w:rPr>
        <w:t>01:00 What My Career Shifts Taught Me</w:t>
      </w:r>
    </w:p>
    <w:p>
      <w:pPr>
        <w:spacing w:before="0" w:after="112" w:line="283" w:lineRule="auto"/>
        <w:keepLines w:val="1"/>
      </w:pPr>
      <w:r>
        <w:rPr>
          <w:b w:val="0"/>
          <w:i w:val="0"/>
          <w:sz w:val="22"/>
        </w:rPr>
        <w:t>02:00 Look Beyond Job Titles</w:t>
      </w:r>
    </w:p>
    <w:p>
      <w:pPr>
        <w:spacing w:before="0" w:after="112" w:line="283" w:lineRule="auto"/>
        <w:keepLines w:val="1"/>
      </w:pPr>
      <w:r>
        <w:rPr>
          <w:b w:val="0"/>
          <w:i w:val="0"/>
          <w:sz w:val="22"/>
        </w:rPr>
        <w:t>02:25 Three Questions That Reveal Transferable Skills</w:t>
      </w:r>
    </w:p>
    <w:p>
      <w:pPr>
        <w:spacing w:before="0" w:after="112" w:line="283" w:lineRule="auto"/>
        <w:keepLines w:val="1"/>
      </w:pPr>
      <w:r>
        <w:rPr>
          <w:b w:val="0"/>
          <w:i w:val="0"/>
          <w:sz w:val="22"/>
        </w:rPr>
        <w:t>03:45 Translate Your Impact</w:t>
      </w:r>
    </w:p>
    <w:p>
      <w:pPr>
        <w:spacing w:before="0" w:after="112" w:line="283" w:lineRule="auto"/>
        <w:keepLines w:val="1"/>
      </w:pPr>
      <w:r>
        <w:rPr>
          <w:b w:val="0"/>
          <w:i w:val="0"/>
          <w:sz w:val="22"/>
        </w:rPr>
        <w:t>05:25 Preserve Career Evidence Early</w:t>
      </w:r>
    </w:p>
    <w:p>
      <w:pPr>
        <w:spacing w:before="0" w:after="112" w:line="283" w:lineRule="auto"/>
        <w:keepLines w:val="1"/>
      </w:pPr>
      <w:r>
        <w:rPr>
          <w:b w:val="0"/>
          <w:i w:val="0"/>
          <w:sz w:val="22"/>
        </w:rPr>
        <w:t>07:20 Three Questions Before Your Next Move</w:t>
      </w:r>
    </w:p>
    <w:p>
      <w:pPr>
        <w:spacing w:before="0" w:after="112" w:line="283" w:lineRule="auto"/>
        <w:keepLines w:val="1"/>
      </w:pPr>
      <w:r>
        <w:rPr>
          <w:b w:val="0"/>
          <w:i w:val="0"/>
          <w:sz w:val="22"/>
        </w:rPr>
        <w:t>08:10 Free Career Evidence Starter</w:t>
      </w:r>
    </w:p>
    <w:p>
      <w:pPr>
        <w:spacing w:before="0" w:after="112" w:line="283" w:lineRule="auto"/>
        <w:keepLines w:val="1"/>
      </w:pPr>
      <w:r>
        <w:rPr>
          <w:b w:val="0"/>
          <w:i w:val="0"/>
          <w:sz w:val="22"/>
        </w:rPr>
        <w:t>08:40 Is Your Job Making You Less Marketable?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Is Your Job Making You Less Marketable?</w:t>
      </w:r>
    </w:p>
    <w:p>
      <w:pPr>
        <w:spacing w:before="0" w:after="112" w:line="283" w:lineRule="auto"/>
        <w:keepLines w:val="1"/>
      </w:pPr>
      <w:r>
        <w:rPr>
          <w:b w:val="0"/>
          <w:i w:val="0"/>
          <w:sz w:val="22"/>
        </w:rPr>
        <w:t>[ADD VIDEO 2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#CareerGrowth #CareerChange #TransferableSkills</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These timestamps were estimated from the script, not measured from the finished edit. Replace every timestamp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nine chapter lines inside the description above.</w:t>
      </w:r>
    </w:p>
    <w:p>
      <w:pPr>
        <w:spacing w:before="0" w:after="64" w:line="283" w:lineRule="auto"/>
        <w:keepLines w:val="1"/>
      </w:pPr>
      <w:r>
        <w:rPr>
          <w:b w:val="0"/>
          <w:i w:val="0"/>
          <w:sz w:val="22"/>
        </w:rPr>
        <w:t>00:00 Change Jobs Without Starting Over</w:t>
      </w:r>
    </w:p>
    <w:p>
      <w:pPr>
        <w:spacing w:before="0" w:after="64" w:line="283" w:lineRule="auto"/>
        <w:keepLines w:val="1"/>
      </w:pPr>
      <w:r>
        <w:rPr>
          <w:b w:val="0"/>
          <w:i w:val="0"/>
          <w:sz w:val="22"/>
        </w:rPr>
        <w:t>01:00 What My Career Shifts Taught Me</w:t>
      </w:r>
    </w:p>
    <w:p>
      <w:pPr>
        <w:spacing w:before="0" w:after="64" w:line="283" w:lineRule="auto"/>
        <w:keepLines w:val="1"/>
      </w:pPr>
      <w:r>
        <w:rPr>
          <w:b w:val="0"/>
          <w:i w:val="0"/>
          <w:sz w:val="22"/>
        </w:rPr>
        <w:t>02:00 Look Beyond Job Titles</w:t>
      </w:r>
    </w:p>
    <w:p>
      <w:pPr>
        <w:spacing w:before="0" w:after="64" w:line="283" w:lineRule="auto"/>
        <w:keepLines w:val="1"/>
      </w:pPr>
      <w:r>
        <w:rPr>
          <w:b w:val="0"/>
          <w:i w:val="0"/>
          <w:sz w:val="22"/>
        </w:rPr>
        <w:t>02:25 Three Questions That Reveal Transferable Skills</w:t>
      </w:r>
    </w:p>
    <w:p>
      <w:pPr>
        <w:spacing w:before="0" w:after="64" w:line="283" w:lineRule="auto"/>
        <w:keepLines w:val="1"/>
      </w:pPr>
      <w:r>
        <w:rPr>
          <w:b w:val="0"/>
          <w:i w:val="0"/>
          <w:sz w:val="22"/>
        </w:rPr>
        <w:t>03:45 Translate Your Impact</w:t>
      </w:r>
    </w:p>
    <w:p>
      <w:pPr>
        <w:spacing w:before="0" w:after="64" w:line="283" w:lineRule="auto"/>
        <w:keepLines w:val="1"/>
      </w:pPr>
      <w:r>
        <w:rPr>
          <w:b w:val="0"/>
          <w:i w:val="0"/>
          <w:sz w:val="22"/>
        </w:rPr>
        <w:t>05:25 Preserve Career Evidence Early</w:t>
      </w:r>
    </w:p>
    <w:p>
      <w:pPr>
        <w:spacing w:before="0" w:after="64" w:line="283" w:lineRule="auto"/>
        <w:keepLines w:val="1"/>
      </w:pPr>
      <w:r>
        <w:rPr>
          <w:b w:val="0"/>
          <w:i w:val="0"/>
          <w:sz w:val="22"/>
        </w:rPr>
        <w:t>07:20 Three Questions Before Your Next Move</w:t>
      </w:r>
    </w:p>
    <w:p>
      <w:pPr>
        <w:spacing w:before="0" w:after="64" w:line="283" w:lineRule="auto"/>
        <w:keepLines w:val="1"/>
      </w:pPr>
      <w:r>
        <w:rPr>
          <w:b w:val="0"/>
          <w:i w:val="0"/>
          <w:sz w:val="22"/>
        </w:rPr>
        <w:t>08:10 Free Career Evidence Starter</w:t>
      </w:r>
    </w:p>
    <w:p>
      <w:pPr>
        <w:spacing w:before="0" w:after="64" w:line="283" w:lineRule="auto"/>
        <w:keepLines w:val="1"/>
      </w:pPr>
      <w:r>
        <w:rPr>
          <w:b w:val="0"/>
          <w:i w:val="0"/>
          <w:sz w:val="22"/>
        </w:rPr>
        <w:t>08:40 Is Your Job Making You Less Marketable?</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Before your next move, answer these three questions:</w:t>
      </w:r>
    </w:p>
    <w:p>
      <w:pPr>
        <w:spacing w:before="0" w:after="96" w:line="283" w:lineRule="auto"/>
        <w:keepLines w:val="1"/>
      </w:pPr>
      <w:r>
        <w:rPr>
          <w:b w:val="0"/>
          <w:i w:val="0"/>
          <w:sz w:val="22"/>
        </w:rPr>
        <w:t>1. What can I solve now that I could not solve two years ago?</w:t>
      </w:r>
    </w:p>
    <w:p>
      <w:pPr>
        <w:spacing w:before="0" w:after="96" w:line="283" w:lineRule="auto"/>
        <w:keepLines w:val="1"/>
      </w:pPr>
      <w:r>
        <w:rPr>
          <w:b w:val="0"/>
          <w:i w:val="0"/>
          <w:sz w:val="22"/>
        </w:rPr>
        <w:t>2. What result can I describe in language another employer would understand?</w:t>
      </w:r>
    </w:p>
    <w:p>
      <w:pPr>
        <w:spacing w:before="0" w:after="96" w:line="283" w:lineRule="auto"/>
        <w:keepLines w:val="1"/>
      </w:pPr>
      <w:r>
        <w:rPr>
          <w:b w:val="0"/>
          <w:i w:val="0"/>
          <w:sz w:val="22"/>
        </w:rPr>
        <w:t>3. What could I still do if the title, employer or industry changed?</w:t>
      </w:r>
    </w:p>
    <w:p>
      <w:pPr>
        <w:spacing w:before="0" w:after="96" w:line="283" w:lineRule="auto"/>
        <w:keepLines w:val="1"/>
      </w:pPr>
      <w:r>
        <w:rPr>
          <w:b w:val="0"/>
          <w:i w:val="0"/>
          <w:sz w:val="22"/>
        </w:rPr>
        <w:t>Which answer is clearest for you, and which one still needs evidence?</w:t>
      </w:r>
    </w:p>
    <w:p>
      <w:pPr>
        <w:spacing w:before="0" w:after="96" w:line="283" w:lineRule="auto"/>
        <w:keepLines w:val="1"/>
      </w:pPr>
      <w:r>
        <w:rPr>
          <w:b w:val="0"/>
          <w:i w:val="0"/>
          <w:sz w:val="22"/>
        </w:rPr>
        <w:t>If you want to try this on one accomplishment, the Career Evidence Starter is free.</w:t>
      </w:r>
    </w:p>
    <w:p>
      <w:pPr>
        <w:spacing w:before="0" w:after="96" w:line="283" w:lineRule="auto"/>
        <w:keepLines w:val="1"/>
      </w:pPr>
      <w:r>
        <w:rPr>
          <w:b w:val="0"/>
          <w:i w:val="0"/>
          <w:sz w:val="22"/>
        </w:rPr>
        <w:t>It takes about 10 to 15 focused minutes and helps you turn one piece of work into a portable Proof Line.</w:t>
      </w:r>
    </w:p>
    <w:p>
      <w:pPr>
        <w:spacing w:before="0" w:after="96" w:line="283" w:lineRule="auto"/>
        <w:keepLines w:val="1"/>
      </w:pPr>
      <w:r>
        <w:rPr>
          <w:b w:val="0"/>
          <w:i w:val="0"/>
          <w:sz w:val="22"/>
        </w:rPr>
        <w:t>https://temidayoafonja.com/career-evidence-starter</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place the full tag field in the public description.</w:t>
      </w:r>
    </w:p>
    <w:p>
      <w:pPr>
        <w:spacing w:before="0" w:after="160" w:line="283" w:lineRule="auto"/>
        <w:keepLines w:val="1"/>
      </w:pPr>
      <w:r>
        <w:rPr>
          <w:b w:val="0"/>
          <w:i w:val="0"/>
          <w:sz w:val="21"/>
        </w:rPr>
        <w:t>how to change jobs without starting over, how to change careers without starting over, change jobs without starting over, transferable skills for career change, transferable skills, changing jobs, career transition, career change, career change advice, how to identify transferable skills, how to explain your experience, career portability, transferable experience, career growth, Temidayo Afonja, Capability Formation</w:t>
      </w:r>
    </w:p>
    <w:p>
      <w:pPr>
        <w:spacing w:before="224" w:after="128" w:line="283" w:lineRule="auto"/>
        <w:keepLines w:val="1"/>
        <w:keepNext w:val="1"/>
      </w:pPr>
      <w:r>
        <w:rPr>
          <w:b/>
          <w:i w:val="0"/>
          <w:color w:val="0F2346"/>
          <w:sz w:val="28"/>
        </w:rPr>
        <w:t>Evidence boundary for the description and pinned comment</w:t>
      </w:r>
    </w:p>
    <w:p>
      <w:pPr>
        <w:spacing w:before="0" w:after="128" w:line="283" w:lineRule="auto"/>
        <w:keepLines w:val="1"/>
      </w:pPr>
      <w:r>
        <w:rPr>
          <w:b/>
          <w:i w:val="0"/>
          <w:sz w:val="22"/>
        </w:rPr>
        <w:t>The onboarding example stays bounded: one measure of new-hire integration, moved from 47 to 75, team-based work that Temidayo led. Do not attach a retention percentage, an avoided-turnover figure or any other result to this story.</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