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Predefined Decisions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PREDEFINED DECISIONS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Director who does not own every decision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78 words, about 0:28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Director of Enterprise Resilience. The range went to just under $248,000.</w:t>
      </w:r>
    </w:p>
    <w:p>
      <w:pPr>
        <w:spacing w:before="0" w:after="220" w:line="322" w:lineRule="auto"/>
      </w:pPr>
      <w:r>
        <w:rPr>
          <w:sz w:val="25"/>
        </w:rPr>
        <w:t>You might assume a Director at that level owns every crisis decision.</w:t>
      </w:r>
    </w:p>
    <w:p>
      <w:pPr>
        <w:spacing w:before="0" w:after="220" w:line="322" w:lineRule="auto"/>
      </w:pPr>
      <w:r>
        <w:rPr>
          <w:sz w:val="25"/>
        </w:rPr>
        <w:t>But the posting said the person would work with executive leadership to make quick decisions based on predefined decisions.</w:t>
      </w:r>
    </w:p>
    <w:p>
      <w:pPr>
        <w:spacing w:before="0" w:after="220" w:line="322" w:lineRule="auto"/>
      </w:pPr>
      <w:r>
        <w:rPr>
          <w:sz w:val="25"/>
        </w:rPr>
        <w:t>That matters.</w:t>
      </w:r>
    </w:p>
    <w:p>
      <w:pPr>
        <w:spacing w:before="0" w:after="220" w:line="322" w:lineRule="auto"/>
      </w:pPr>
      <w:r>
        <w:rPr>
          <w:sz w:val="25"/>
        </w:rPr>
        <w:t>It describes a serious role under pressure, but it also tells you that some of the most important choices have already been bounded in advance.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Ask what this person is actually trusted to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The posting establishes predefined decisions. It does not establish who created them, and the Short must not say or imply that it does.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line about a serious role under pressure stays in. Nothing on screen mocks the job.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