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8</w:t>
      </w:r>
    </w:p>
    <w:p>
      <w:pPr>
        <w:spacing w:before="0" w:after="64" w:line="264" w:lineRule="auto"/>
      </w:pPr>
      <w:r>
        <w:rPr>
          <w:b/>
          <w:i w:val="0"/>
          <w:color w:val="0F2346"/>
          <w:sz w:val="40"/>
        </w:rPr>
        <w:t>How to Switch Industries Without Starting Over</w:t>
      </w:r>
    </w:p>
    <w:p>
      <w:pPr>
        <w:spacing w:before="0" w:after="96" w:line="264" w:lineRule="auto"/>
      </w:pPr>
      <w:r>
        <w:rPr>
          <w:b w:val="0"/>
          <w:i w:val="0"/>
          <w:color w:val="5A6B82"/>
          <w:sz w:val="22"/>
        </w:rPr>
        <w:t>Video 8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Switch Industries Without Starting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YOUR EXPERIENCE STILL COUNTS</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switch industries without starting over</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how to switch industries · change industries · career change · how to change careers without starting over · transferable skills · career transition · new industry · career portability · experienced professionals</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You open a job description in another industry and see the same line: direct industry experience required. Sometimes that points at something real. Sometimes it is shorthand for risk. This video helps you tell the difference.</w:t>
      </w:r>
    </w:p>
    <w:p>
      <w:pPr>
        <w:spacing w:before="0" w:after="112" w:line="283" w:lineRule="auto"/>
        <w:keepLines w:val="1"/>
      </w:pPr>
      <w:r>
        <w:rPr>
          <w:b w:val="0"/>
          <w:i w:val="0"/>
          <w:sz w:val="22"/>
        </w:rPr>
        <w:t>Changing industries does not mean every part of your experience disappears — but it also does not mean everything transfers.</w:t>
      </w:r>
    </w:p>
    <w:p>
      <w:pPr>
        <w:spacing w:before="0" w:after="112" w:line="283" w:lineRule="auto"/>
        <w:keepLines w:val="1"/>
      </w:pPr>
      <w:r>
        <w:rPr>
          <w:b w:val="0"/>
          <w:i w:val="0"/>
          <w:sz w:val="22"/>
        </w:rPr>
        <w:t>In this video, I use the three Cs of an industry change—Capability, Context and Credential—to separate three different problems before you move:</w:t>
      </w:r>
    </w:p>
    <w:p>
      <w:pPr>
        <w:spacing w:before="0" w:after="112" w:line="283" w:lineRule="auto"/>
        <w:keepLines w:val="1"/>
      </w:pPr>
      <w:r>
        <w:rPr>
          <w:b w:val="0"/>
          <w:i w:val="0"/>
          <w:sz w:val="22"/>
        </w:rPr>
        <w:t>✨ What travels — the judgment, decisions and patterns that remain useful when the setting changes.</w:t>
      </w:r>
    </w:p>
    <w:p>
      <w:pPr>
        <w:spacing w:before="0" w:after="112" w:line="283" w:lineRule="auto"/>
        <w:keepLines w:val="1"/>
      </w:pPr>
      <w:r>
        <w:rPr>
          <w:b w:val="0"/>
          <w:i w:val="0"/>
          <w:sz w:val="22"/>
        </w:rPr>
        <w:t>✨ What changes — the language, stakeholders, incentives, regulation, operating rhythm and risks you need to learn in the new context.</w:t>
      </w:r>
    </w:p>
    <w:p>
      <w:pPr>
        <w:spacing w:before="0" w:after="112" w:line="283" w:lineRule="auto"/>
        <w:keepLines w:val="1"/>
      </w:pPr>
      <w:r>
        <w:rPr>
          <w:b w:val="0"/>
          <w:i w:val="0"/>
          <w:sz w:val="22"/>
        </w:rPr>
        <w:t>✨ What I must earn — the credential, direct exposure or practice that previous experience cannot replace.</w:t>
      </w:r>
    </w:p>
    <w:p>
      <w:pPr>
        <w:spacing w:before="0" w:after="112" w:line="283" w:lineRule="auto"/>
        <w:keepLines w:val="1"/>
      </w:pPr>
      <w:r>
        <w:rPr>
          <w:b w:val="0"/>
          <w:i w:val="0"/>
          <w:sz w:val="22"/>
        </w:rPr>
        <w:t>Across nearly two decades, I have worked across eight industries and sectors. That taught me that a credible industry move requires both confidence and humility: knowing what you can carry and being precise about what you still need to learn.</w:t>
      </w:r>
    </w:p>
    <w:p>
      <w:pPr>
        <w:spacing w:before="0" w:after="112" w:line="283" w:lineRule="auto"/>
        <w:keepLines w:val="1"/>
      </w:pPr>
      <w:r>
        <w:rPr>
          <w:b w:val="0"/>
          <w:i w:val="0"/>
          <w:sz w:val="22"/>
        </w:rPr>
        <w:t>I also share one example from my move toward cybersecurity and privacy, where preparing for the CISM exam — and not passing the first time — reminded me that not everything travels simply because you are experienced.</w:t>
      </w:r>
    </w:p>
    <w:p>
      <w:pPr>
        <w:spacing w:before="0" w:after="112" w:line="283" w:lineRule="auto"/>
        <w:keepLines w:val="1"/>
      </w:pPr>
      <w:r>
        <w:rPr>
          <w:b w:val="0"/>
          <w:i w:val="0"/>
          <w:sz w:val="22"/>
        </w:rPr>
        <w:t>The goal is not to prove that your whole career is transferable.</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can I credibly carry into this context, what must I learn, and what still has to be earned?”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has built, what appears portable and where you still need development, evidence or context:</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When the Job Says Direct Industry Experience Required</w:t>
      </w:r>
    </w:p>
    <w:p>
      <w:pPr>
        <w:spacing w:before="0" w:after="112" w:line="283" w:lineRule="auto"/>
        <w:keepLines w:val="1"/>
      </w:pPr>
      <w:r>
        <w:rPr>
          <w:b w:val="0"/>
          <w:i w:val="0"/>
          <w:sz w:val="22"/>
        </w:rPr>
        <w:t>01:45 What Actually Changes</w:t>
      </w:r>
    </w:p>
    <w:p>
      <w:pPr>
        <w:spacing w:before="0" w:after="112" w:line="283" w:lineRule="auto"/>
        <w:keepLines w:val="1"/>
      </w:pPr>
      <w:r>
        <w:rPr>
          <w:b w:val="0"/>
          <w:i w:val="0"/>
          <w:sz w:val="22"/>
        </w:rPr>
        <w:t>02:36 The 3 Cs: Capability, Context and Credential</w:t>
      </w:r>
    </w:p>
    <w:p>
      <w:pPr>
        <w:spacing w:before="0" w:after="112" w:line="283" w:lineRule="auto"/>
        <w:keepLines w:val="1"/>
      </w:pPr>
      <w:r>
        <w:rPr>
          <w:b w:val="0"/>
          <w:i w:val="0"/>
          <w:sz w:val="22"/>
        </w:rPr>
        <w:t>02:48 What Travels</w:t>
      </w:r>
    </w:p>
    <w:p>
      <w:pPr>
        <w:spacing w:before="0" w:after="112" w:line="283" w:lineRule="auto"/>
        <w:keepLines w:val="1"/>
      </w:pPr>
      <w:r>
        <w:rPr>
          <w:b w:val="0"/>
          <w:i w:val="0"/>
          <w:sz w:val="22"/>
        </w:rPr>
        <w:t>03:36 What Must Be Relearned</w:t>
      </w:r>
    </w:p>
    <w:p>
      <w:pPr>
        <w:spacing w:before="0" w:after="112" w:line="283" w:lineRule="auto"/>
        <w:keepLines w:val="1"/>
      </w:pPr>
      <w:r>
        <w:rPr>
          <w:b w:val="0"/>
          <w:i w:val="0"/>
          <w:sz w:val="22"/>
        </w:rPr>
        <w:t>04:29 What Must Be Earned</w:t>
      </w:r>
    </w:p>
    <w:p>
      <w:pPr>
        <w:spacing w:before="0" w:after="112" w:line="283" w:lineRule="auto"/>
        <w:keepLines w:val="1"/>
      </w:pPr>
      <w:r>
        <w:rPr>
          <w:b w:val="0"/>
          <w:i w:val="0"/>
          <w:sz w:val="22"/>
        </w:rPr>
        <w:t>06:08 Start From the Destination</w:t>
      </w:r>
    </w:p>
    <w:p>
      <w:pPr>
        <w:spacing w:before="0" w:after="112" w:line="283" w:lineRule="auto"/>
        <w:keepLines w:val="1"/>
      </w:pPr>
      <w:r>
        <w:rPr>
          <w:b w:val="0"/>
          <w:i w:val="0"/>
          <w:sz w:val="22"/>
        </w:rPr>
        <w:t>07:04 Translate, Do Not Recite</w:t>
      </w:r>
    </w:p>
    <w:p>
      <w:pPr>
        <w:spacing w:before="0" w:after="112" w:line="283" w:lineRule="auto"/>
        <w:keepLines w:val="1"/>
      </w:pPr>
      <w:r>
        <w:rPr>
          <w:b w:val="0"/>
          <w:i w:val="0"/>
          <w:sz w:val="22"/>
        </w:rPr>
        <w:t>08:03 Build Bridge Evidence</w:t>
      </w:r>
    </w:p>
    <w:p>
      <w:pPr>
        <w:spacing w:before="0" w:after="112" w:line="283" w:lineRule="auto"/>
        <w:keepLines w:val="1"/>
      </w:pPr>
      <w:r>
        <w:rPr>
          <w:b w:val="0"/>
          <w:i w:val="0"/>
          <w:sz w:val="22"/>
        </w:rPr>
        <w:t>10:06 The Three-Column Test</w:t>
      </w:r>
    </w:p>
    <w:p>
      <w:pPr>
        <w:spacing w:before="0" w:after="112" w:line="283" w:lineRule="auto"/>
        <w:keepLines w:val="1"/>
      </w:pPr>
      <w:r>
        <w:rPr>
          <w:b w:val="0"/>
          <w:i w:val="0"/>
          <w:sz w:val="22"/>
        </w:rPr>
        <w:t>11:56 Capability Formation Field Kit</w:t>
      </w:r>
    </w:p>
    <w:p>
      <w:pPr>
        <w:spacing w:before="0" w:after="112" w:line="283" w:lineRule="auto"/>
        <w:keepLines w:val="1"/>
      </w:pPr>
      <w:r>
        <w:rPr>
          <w:b w:val="0"/>
          <w:i w:val="0"/>
          <w:sz w:val="22"/>
        </w:rPr>
        <w:t>12:32 What to Do Before a Layoff Happens</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What to Do Before a Layoff Happens</w:t>
      </w:r>
    </w:p>
    <w:p>
      <w:pPr>
        <w:spacing w:before="0" w:after="112" w:line="283" w:lineRule="auto"/>
        <w:keepLines w:val="1"/>
      </w:pPr>
      <w:r>
        <w:rPr>
          <w:b w:val="0"/>
          <w:i w:val="0"/>
          <w:sz w:val="22"/>
        </w:rPr>
        <w:t>[ADD VIDEO 9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#CareerChange #CareerGrowth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twelve chapter lines inside the description above.</w:t>
      </w:r>
    </w:p>
    <w:p>
      <w:pPr>
        <w:spacing w:before="0" w:after="64" w:line="283" w:lineRule="auto"/>
        <w:keepLines w:val="1"/>
      </w:pPr>
      <w:r>
        <w:rPr>
          <w:b w:val="0"/>
          <w:i w:val="0"/>
          <w:sz w:val="22"/>
        </w:rPr>
        <w:t>00:00 When the Job Says Direct Industry Experience Required</w:t>
      </w:r>
    </w:p>
    <w:p>
      <w:pPr>
        <w:spacing w:before="0" w:after="64" w:line="283" w:lineRule="auto"/>
        <w:keepLines w:val="1"/>
      </w:pPr>
      <w:r>
        <w:rPr>
          <w:b w:val="0"/>
          <w:i w:val="0"/>
          <w:sz w:val="22"/>
        </w:rPr>
        <w:t>01:45 What Actually Changes</w:t>
      </w:r>
    </w:p>
    <w:p>
      <w:pPr>
        <w:spacing w:before="0" w:after="64" w:line="283" w:lineRule="auto"/>
        <w:keepLines w:val="1"/>
      </w:pPr>
      <w:r>
        <w:rPr>
          <w:b w:val="0"/>
          <w:i w:val="0"/>
          <w:sz w:val="22"/>
        </w:rPr>
        <w:t>02:36 The 3 Cs: Capability, Context and Credential</w:t>
      </w:r>
    </w:p>
    <w:p>
      <w:pPr>
        <w:spacing w:before="0" w:after="64" w:line="283" w:lineRule="auto"/>
        <w:keepLines w:val="1"/>
      </w:pPr>
      <w:r>
        <w:rPr>
          <w:b w:val="0"/>
          <w:i w:val="0"/>
          <w:sz w:val="22"/>
        </w:rPr>
        <w:t>02:48 What Travels</w:t>
      </w:r>
    </w:p>
    <w:p>
      <w:pPr>
        <w:spacing w:before="0" w:after="64" w:line="283" w:lineRule="auto"/>
        <w:keepLines w:val="1"/>
      </w:pPr>
      <w:r>
        <w:rPr>
          <w:b w:val="0"/>
          <w:i w:val="0"/>
          <w:sz w:val="22"/>
        </w:rPr>
        <w:t>03:36 What Must Be Relearned</w:t>
      </w:r>
    </w:p>
    <w:p>
      <w:pPr>
        <w:spacing w:before="0" w:after="64" w:line="283" w:lineRule="auto"/>
        <w:keepLines w:val="1"/>
      </w:pPr>
      <w:r>
        <w:rPr>
          <w:b w:val="0"/>
          <w:i w:val="0"/>
          <w:sz w:val="22"/>
        </w:rPr>
        <w:t>04:29 What Must Be Earned</w:t>
      </w:r>
    </w:p>
    <w:p>
      <w:pPr>
        <w:spacing w:before="0" w:after="64" w:line="283" w:lineRule="auto"/>
        <w:keepLines w:val="1"/>
      </w:pPr>
      <w:r>
        <w:rPr>
          <w:b w:val="0"/>
          <w:i w:val="0"/>
          <w:sz w:val="22"/>
        </w:rPr>
        <w:t>06:08 Start From the Destination</w:t>
      </w:r>
    </w:p>
    <w:p>
      <w:pPr>
        <w:spacing w:before="0" w:after="64" w:line="283" w:lineRule="auto"/>
        <w:keepLines w:val="1"/>
      </w:pPr>
      <w:r>
        <w:rPr>
          <w:b w:val="0"/>
          <w:i w:val="0"/>
          <w:sz w:val="22"/>
        </w:rPr>
        <w:t>07:04 Translate, Do Not Recite</w:t>
      </w:r>
    </w:p>
    <w:p>
      <w:pPr>
        <w:spacing w:before="0" w:after="64" w:line="283" w:lineRule="auto"/>
        <w:keepLines w:val="1"/>
      </w:pPr>
      <w:r>
        <w:rPr>
          <w:b w:val="0"/>
          <w:i w:val="0"/>
          <w:sz w:val="22"/>
        </w:rPr>
        <w:t>08:03 Build Bridge Evidence</w:t>
      </w:r>
    </w:p>
    <w:p>
      <w:pPr>
        <w:spacing w:before="0" w:after="64" w:line="283" w:lineRule="auto"/>
        <w:keepLines w:val="1"/>
      </w:pPr>
      <w:r>
        <w:rPr>
          <w:b w:val="0"/>
          <w:i w:val="0"/>
          <w:sz w:val="22"/>
        </w:rPr>
        <w:t>10:06 The Three-Column Test</w:t>
      </w:r>
    </w:p>
    <w:p>
      <w:pPr>
        <w:spacing w:before="0" w:after="64" w:line="283" w:lineRule="auto"/>
        <w:keepLines w:val="1"/>
      </w:pPr>
      <w:r>
        <w:rPr>
          <w:b w:val="0"/>
          <w:i w:val="0"/>
          <w:sz w:val="22"/>
        </w:rPr>
        <w:t>11:56 Capability Formation Field Kit</w:t>
      </w:r>
    </w:p>
    <w:p>
      <w:pPr>
        <w:spacing w:before="0" w:after="64" w:line="283" w:lineRule="auto"/>
        <w:keepLines w:val="1"/>
      </w:pPr>
      <w:r>
        <w:rPr>
          <w:b w:val="0"/>
          <w:i w:val="0"/>
          <w:sz w:val="22"/>
        </w:rPr>
        <w:t>12:32 What to Do Before a Layoff Happens</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of the three Cs is the biggest gap in the industry you want to enter?</w:t>
      </w:r>
    </w:p>
    <w:p>
      <w:pPr>
        <w:spacing w:before="0" w:after="96" w:line="283" w:lineRule="auto"/>
        <w:keepLines w:val="1"/>
      </w:pPr>
      <w:r>
        <w:rPr>
          <w:b w:val="0"/>
          <w:i w:val="0"/>
          <w:sz w:val="22"/>
        </w:rPr>
        <w:t>1. Capability — what travels</w:t>
      </w:r>
    </w:p>
    <w:p>
      <w:pPr>
        <w:spacing w:before="0" w:after="96" w:line="283" w:lineRule="auto"/>
        <w:keepLines w:val="1"/>
      </w:pPr>
      <w:r>
        <w:rPr>
          <w:b w:val="0"/>
          <w:i w:val="0"/>
          <w:sz w:val="22"/>
        </w:rPr>
        <w:t>2. Context — what changes</w:t>
      </w:r>
    </w:p>
    <w:p>
      <w:pPr>
        <w:spacing w:before="0" w:after="96" w:line="283" w:lineRule="auto"/>
        <w:keepLines w:val="1"/>
      </w:pPr>
      <w:r>
        <w:rPr>
          <w:b w:val="0"/>
          <w:i w:val="0"/>
          <w:sz w:val="22"/>
        </w:rPr>
        <w:t>3. Credential — what I must earn</w:t>
      </w:r>
    </w:p>
    <w:p>
      <w:pPr>
        <w:spacing w:before="0" w:after="96" w:line="283" w:lineRule="auto"/>
        <w:keepLines w:val="1"/>
      </w:pPr>
      <w:r>
        <w:rPr>
          <w:b w:val="0"/>
          <w:i w:val="0"/>
          <w:sz w:val="22"/>
        </w:rPr>
        <w:t>You do not need to share confidential details.</w:t>
      </w:r>
    </w:p>
    <w:p>
      <w:pPr>
        <w:spacing w:before="0" w:after="96" w:line="283" w:lineRule="auto"/>
        <w:keepLines w:val="1"/>
      </w:pPr>
      <w:r>
        <w:rPr>
          <w:b w:val="0"/>
          <w:i w:val="0"/>
          <w:sz w:val="22"/>
        </w:rPr>
        <w:t>The useful exercise is to separate what your experience genuinely supports from what the new context still requires you to learn.</w:t>
      </w:r>
    </w:p>
    <w:p>
      <w:pPr>
        <w:spacing w:before="0" w:after="96" w:line="283" w:lineRule="auto"/>
        <w:keepLines w:val="1"/>
      </w:pPr>
      <w:r>
        <w:rPr>
          <w:b w:val="0"/>
          <w:i w:val="0"/>
          <w:sz w:val="22"/>
        </w:rPr>
        <w:t>If you want a fuller private read of what your current work has built,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how to switch industries without starting over, how to switch industries, change industries, career change, how to change careers without starting over, transferable skills, career transition, new industry, career portability, experienced professionals, capability formation, Temidayo Afonja</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What to Do Before a Layoff Happens  (Video 9)</w:t>
      </w:r>
    </w:p>
    <w:p>
      <w:pPr>
        <w:spacing w:before="0" w:after="128" w:line="283" w:lineRule="auto"/>
        <w:keepLines w:val="1"/>
      </w:pPr>
      <w:r>
        <w:rPr>
          <w:b w:val="0"/>
          <w:i w:val="0"/>
          <w:color w:val="5A6B82"/>
          <w:sz w:val="21"/>
        </w:rPr>
        <w:t>Live slide 12 is the CONTINUE THE SERIES card and carries no video title. See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