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Video_12_FINAL_Revised_Recording_Master.docx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WHAT CAN CHANGE NOW?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Protect what must hold. Bound what you can. Prepare one possible next step.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Free Career Decision Evidence Check   https://temidayoafonja.com/career-decisions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13: A 30-Day Plan to Test Your Next Career Move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1185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8:10 to 9:07.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9:15 to 10:15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Video_12_FINAL_Revised_Recording_Master.docx.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Free Career Decision Evidence Check.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“Just leave.”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It is easy advice when nobody has asked what your paycheck has to cover.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“I can’t leave yet” is not the same as “nothing can change”   (13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FIRST | Protection before career strategy   (9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 | Protect what must hold   (20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 | Bound what you can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 | Prepare one possible next step   (16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THE PLAN | Four lines   (14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WHAT THIS DOES AND DOES NOT DO   (12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(3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Do not turn this into a pressure-to-resign, side-hustle, constant-networking, or confront-your-manager video.</w:t>
      </w:r>
    </w:p>
    <w:p>
      <w:pPr>
        <w:spacing w:before="0" w:after="100"/>
      </w:pPr>
      <w:r>
        <w:rPr>
          <w:b w:val="0"/>
          <w:i w:val="0"/>
          <w:sz w:val="21"/>
        </w:rPr>
        <w:t>•  Keep rest, limited capacity, and appropriate support as legitimate responses.</w:t>
      </w:r>
    </w:p>
    <w:p>
      <w:pPr>
        <w:spacing w:before="0" w:after="100"/>
      </w:pPr>
      <w:r>
        <w:rPr>
          <w:b w:val="0"/>
          <w:i w:val="0"/>
          <w:sz w:val="21"/>
        </w:rPr>
        <w:t>•  The caregiving scenario is an illustration, not a new personal story.</w:t>
      </w:r>
    </w:p>
    <w:p>
      <w:pPr>
        <w:spacing w:before="0" w:after="100"/>
      </w:pPr>
      <w:r>
        <w:rPr>
          <w:b w:val="0"/>
          <w:i w:val="0"/>
          <w:sz w:val="21"/>
        </w:rPr>
        <w:t>•  Do not make legal, medical, immigration, or benefits claims beyond the source.</w:t>
      </w:r>
    </w:p>
    <w:p>
      <w:pPr>
        <w:spacing w:before="0" w:after="100"/>
      </w:pPr>
      <w:r>
        <w:rPr>
          <w:b w:val="0"/>
          <w:i w:val="0"/>
          <w:sz w:val="21"/>
        </w:rPr>
        <w:t>•  Do not imply negotiation is always safe or effective.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13: A 30-Day Plan to Test Your Next Career Move.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You can respect your constraints without pretending the current situation is the whole story.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