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anti-AI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does not claim AI always removes learning, always damages capability, or automatically eliminates developmental experience.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says some work should disappear, some automation gives people time for better work, and some tools can teach faster. Those lines are not cut.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single outcome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Different jobs answer this differently.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 some work AI may increase learning. In regulated or high-risk work human review may remain essential. In others the task may truly disappear. The script refuses one outcome and so does the package.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 job-loss prediction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AI taking the task is not the same as AI taking the job.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That sentence is on a card. No card or Short turns the video into a prediction about employment.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employer, posting or research corpus is cited. The junior-analyst passage is an illustrative scenario the script introduces with 'Think about', not a real person or client.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