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I’ve Seen Who Gets the Bigger Role and Why</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The Bigger Role Is Not Always About Working Harder</w:t>
            </w:r>
          </w:p>
        </w:tc>
        <w:tc>
          <w:tcPr>
            <w:tcW w:type="dxa" w:w="1152"/>
          </w:tcPr>
          <w:p>
            <w:pPr>
              <w:spacing w:before="60" w:after="60" w:line="264" w:lineRule="auto"/>
            </w:pPr>
            <w:r/>
            <w:r>
              <w:rPr>
                <w:b w:val="0"/>
                <w:i w:val="0"/>
                <w:sz w:val="17"/>
              </w:rPr>
              <w:t>62</w:t>
            </w:r>
          </w:p>
        </w:tc>
        <w:tc>
          <w:tcPr>
            <w:tcW w:type="dxa" w:w="1440"/>
          </w:tcPr>
          <w:p>
            <w:pPr>
              <w:spacing w:before="60" w:after="60" w:line="264" w:lineRule="auto"/>
            </w:pPr>
            <w:r/>
            <w:r>
              <w:rPr>
                <w:b w:val="0"/>
                <w:i w:val="0"/>
                <w:sz w:val="17"/>
              </w:rPr>
              <w:t>0:23</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Ask for the Work That Proves the Next Level</w:t>
            </w:r>
          </w:p>
        </w:tc>
        <w:tc>
          <w:tcPr>
            <w:tcW w:type="dxa" w:w="1152"/>
          </w:tcPr>
          <w:p>
            <w:pPr>
              <w:spacing w:before="60" w:after="60" w:line="264" w:lineRule="auto"/>
            </w:pPr>
            <w:r/>
            <w:r>
              <w:rPr>
                <w:b w:val="0"/>
                <w:i w:val="0"/>
                <w:sz w:val="17"/>
              </w:rPr>
              <w:t>61</w:t>
            </w:r>
          </w:p>
        </w:tc>
        <w:tc>
          <w:tcPr>
            <w:tcW w:type="dxa" w:w="1440"/>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You Can Be Valuable and Still Hard to Picture Higher</w:t>
            </w:r>
          </w:p>
        </w:tc>
        <w:tc>
          <w:tcPr>
            <w:tcW w:type="dxa" w:w="1152"/>
          </w:tcPr>
          <w:p>
            <w:pPr>
              <w:spacing w:before="60" w:after="60" w:line="264" w:lineRule="auto"/>
            </w:pPr>
            <w:r/>
            <w:r>
              <w:rPr>
                <w:b w:val="0"/>
                <w:i w:val="0"/>
                <w:sz w:val="17"/>
              </w:rPr>
              <w:t>59</w:t>
            </w:r>
          </w:p>
        </w:tc>
        <w:tc>
          <w:tcPr>
            <w:tcW w:type="dxa" w:w="1440"/>
          </w:tcPr>
          <w:p>
            <w:pPr>
              <w:spacing w:before="60" w:after="60" w:line="264" w:lineRule="auto"/>
            </w:pPr>
            <w:r/>
            <w:r>
              <w:rPr>
                <w:b w:val="0"/>
                <w:i w:val="0"/>
                <w:sz w:val="17"/>
              </w:rPr>
              <w:t>0:21</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THE BIGGER ROLE IS NOT ALWAYS ABOUT WORKING HARDER</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I have seen two capable people both do good work. Then a bigger role opens. One gets pulled into the conversation. The other does not. The difference is not always who worked harder. Sometimes it is whose proof is visible, who has practiced the next-level judgment, and who has someone in the room who has seen it.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Advancement is not reduced to merit. Bias, politics, sponsorship, access, timing and manager behavior stay visible in any Short drawn from this video.</w:t>
      </w:r>
    </w:p>
    <w:p>
      <w:pPr>
        <w:spacing w:before="200" w:after="60"/>
        <w:keepNext w:val="1"/>
        <w:keepLines w:val="1"/>
      </w:pPr>
      <w:r>
        <w:rPr>
          <w:b/>
          <w:i w:val="0"/>
          <w:color w:val="8A6D1E"/>
          <w:sz w:val="17"/>
        </w:rPr>
        <w:t>EDITOR NOTE</w:t>
      </w:r>
    </w:p>
    <w:p>
      <w:pPr>
        <w:spacing w:before="0" w:after="160"/>
      </w:pPr>
      <w:r>
        <w:rPr>
          <w:b w:val="0"/>
          <w:i w:val="0"/>
          <w:sz w:val="21"/>
        </w:rPr>
        <w:t>Reuse the four-things card. If only one of the four appears, the not-merit line still has to travel with it.</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ASK FOR THE WORK THAT PROVES THE NEXT LEVEL</w:t>
      </w:r>
    </w:p>
    <w:p>
      <w:pPr>
        <w:spacing w:after="80"/>
      </w:pPr>
      <w:r>
        <w:rPr>
          <w:b/>
          <w:color w:val="8A6D1E"/>
          <w:sz w:val="20"/>
        </w:rPr>
        <w:t xml:space="preserve">Length  </w:t>
      </w:r>
      <w:r>
        <w:rPr>
          <w:sz w:val="21"/>
        </w:rPr>
        <w:t>61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If you want a bigger role, do not only ask for more responsibility. Ask: what would I need to handle that you have not seen me handle yet? Then make it specific. What kind of decision? Risk? Stakeholder? Project? The goal is not more work. It is evidence at the level you want to be trusted with.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Advancement is not reduced to merit. Bias, politics, sponsorship, access, timing and manager behavior stay visible in any Short drawn from this video.</w:t>
      </w:r>
    </w:p>
    <w:p>
      <w:pPr>
        <w:spacing w:before="200" w:after="60"/>
        <w:keepNext w:val="1"/>
        <w:keepLines w:val="1"/>
      </w:pPr>
      <w:r>
        <w:rPr>
          <w:b/>
          <w:i w:val="0"/>
          <w:color w:val="8A6D1E"/>
          <w:sz w:val="17"/>
        </w:rPr>
        <w:t>EDITOR NOTE</w:t>
      </w:r>
    </w:p>
    <w:p>
      <w:pPr>
        <w:spacing w:before="0" w:after="160"/>
      </w:pPr>
      <w:r>
        <w:rPr>
          <w:b w:val="0"/>
          <w:i w:val="0"/>
          <w:sz w:val="21"/>
        </w:rPr>
        <w:t>Reuse the four-things card. If only one of the four appears, the not-merit line still has to travel with it.</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YOU CAN BE VALUABLE AND STILL HARD TO PICTURE HIGHER</w:t>
      </w:r>
    </w:p>
    <w:p>
      <w:pPr>
        <w:spacing w:after="80"/>
      </w:pPr>
      <w:r>
        <w:rPr>
          <w:b/>
          <w:color w:val="8A6D1E"/>
          <w:sz w:val="20"/>
        </w:rPr>
        <w:t xml:space="preserve">Length  </w:t>
      </w:r>
      <w:r>
        <w:rPr>
          <w:sz w:val="21"/>
        </w:rPr>
        <w:t>59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You can be excellent at the work your company needs today and still be hard for leaders to picture in the bigger role, especially if most of your visible proof is rescue work, cleanup, and execution. Your value is real. But the evidence people see may be evidence for the role you already have.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Advancement is not reduced to merit. Bias, politics, sponsorship, access, timing and manager behavior stay visible in any Short drawn from this video.</w:t>
      </w:r>
    </w:p>
    <w:p>
      <w:pPr>
        <w:spacing w:before="200" w:after="60"/>
        <w:keepNext w:val="1"/>
        <w:keepLines w:val="1"/>
      </w:pPr>
      <w:r>
        <w:rPr>
          <w:b/>
          <w:i w:val="0"/>
          <w:color w:val="8A6D1E"/>
          <w:sz w:val="17"/>
        </w:rPr>
        <w:t>EDITOR NOTE</w:t>
      </w:r>
    </w:p>
    <w:p>
      <w:pPr>
        <w:spacing w:before="0" w:after="160"/>
      </w:pPr>
      <w:r>
        <w:rPr>
          <w:b w:val="0"/>
          <w:i w:val="0"/>
          <w:sz w:val="21"/>
        </w:rPr>
        <w:t>Reuse the four-things card. If only one of the four appears, the not-merit line still has to travel with it.</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