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Short 1</w:t>
      </w:r>
    </w:p>
    <w:p>
      <w:pPr>
        <w:spacing w:before="0" w:after="280"/>
      </w:pPr>
      <w:r>
        <w:rPr>
          <w:b w:val="0"/>
          <w:i w:val="0"/>
          <w:color w:val="5A6B82"/>
          <w:sz w:val="20"/>
        </w:rPr>
        <w:t>Candidate Short from NEW V8 (former roadmap V28)</w:t>
      </w:r>
    </w:p>
    <w:p>
      <w:pPr>
        <w:spacing w:before="0" w:after="240"/>
        <w:pBdr>
          <w:bottom w:val="single" w:sz="6" w:color="8A6D1E"/>
        </w:pBdr>
      </w:pPr>
    </w:p>
    <w:p>
      <w:pPr>
        <w:spacing w:after="80"/>
      </w:pPr>
      <w:r>
        <w:rPr>
          <w:b/>
          <w:color w:val="8A6D1E"/>
          <w:sz w:val="20"/>
        </w:rPr>
        <w:t xml:space="preserve">Parent video  </w:t>
      </w:r>
      <w:r>
        <w:rPr>
          <w:sz w:val="21"/>
        </w:rPr>
        <w:t>What Disappears When Your Work Access Ends</w:t>
      </w:r>
    </w:p>
    <w:p>
      <w:pPr>
        <w:spacing w:after="80"/>
      </w:pPr>
      <w:r>
        <w:rPr>
          <w:b/>
          <w:color w:val="8A6D1E"/>
          <w:sz w:val="20"/>
        </w:rPr>
        <w:t xml:space="preserve">Generated  </w:t>
      </w:r>
      <w:r>
        <w:rPr>
          <w:sz w:val="21"/>
        </w:rPr>
        <w:t>Monday, September 14, 2026 | 5:48 AM CT</w:t>
      </w:r>
    </w:p>
    <w:p>
      <w:pPr>
        <w:spacing w:before="320" w:after="120"/>
        <w:keepNext w:val="1"/>
        <w:keepLines w:val="1"/>
      </w:pPr>
      <w:r>
        <w:rPr>
          <w:b/>
          <w:i w:val="0"/>
          <w:color w:val="112345"/>
          <w:sz w:val="26"/>
        </w:rPr>
        <w:t>SHORT 1  |  YOUR MEMORY STAYS. YOUR DASHBOARD DOESN’T.</w:t>
      </w:r>
    </w:p>
    <w:p>
      <w:pPr>
        <w:spacing w:after="80"/>
      </w:pPr>
      <w:r>
        <w:rPr>
          <w:b/>
          <w:color w:val="8A6D1E"/>
          <w:sz w:val="20"/>
        </w:rPr>
        <w:t xml:space="preserve">Length  </w:t>
      </w:r>
      <w:r>
        <w:rPr>
          <w:sz w:val="21"/>
        </w:rPr>
        <w:t>56 words, about 0:20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When your work access ends, your memory stays. Your dashboard does not. The baseline, metric, scope, and decision can disappear behind a login you no longer have. Capture career evidence while the work is fresh. Not company files. Not confidential data. Your own lawful record. Keep the proof, not the property.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Keep the proof, not the property. No Short may suggest retaining confidential documents, proprietary files, customer data, screenshots of restricted systems, source code or internal financials.</w:t>
      </w:r>
    </w:p>
    <w:p>
      <w:pPr>
        <w:spacing w:before="200" w:after="60"/>
        <w:keepNext w:val="1"/>
        <w:keepLines w:val="1"/>
      </w:pPr>
      <w:r>
        <w:rPr>
          <w:b/>
          <w:i w:val="0"/>
          <w:color w:val="8A6D1E"/>
          <w:sz w:val="17"/>
        </w:rPr>
        <w:t>EDITOR NOTE</w:t>
      </w:r>
    </w:p>
    <w:p>
      <w:pPr>
        <w:spacing w:before="0" w:after="160"/>
      </w:pPr>
      <w:r>
        <w:rPr>
          <w:b w:val="0"/>
          <w:i w:val="0"/>
          <w:sz w:val="21"/>
        </w:rPr>
        <w:t>Never depict a file, a screenshot or a download. Handwriting and plain cards only.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Shorts captions are set at upload.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